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6F507E" w14:textId="12A62882" w:rsidR="007B091E" w:rsidRPr="0041214E" w:rsidRDefault="007B091E" w:rsidP="007B091E">
      <w:pPr>
        <w:jc w:val="center"/>
        <w:rPr>
          <w:rFonts w:cstheme="minorHAnsi"/>
          <w:b/>
          <w:bCs/>
          <w:sz w:val="26"/>
          <w:szCs w:val="26"/>
        </w:rPr>
      </w:pPr>
      <w:r w:rsidRPr="0041214E">
        <w:rPr>
          <w:rFonts w:cstheme="minorHAnsi"/>
          <w:b/>
          <w:bCs/>
          <w:sz w:val="26"/>
          <w:szCs w:val="26"/>
        </w:rPr>
        <w:t xml:space="preserve">L'égalité homme-femme, victime collatérale du </w:t>
      </w:r>
      <w:r w:rsidR="00703B0F" w:rsidRPr="0041214E">
        <w:rPr>
          <w:rFonts w:cstheme="minorHAnsi"/>
          <w:b/>
          <w:bCs/>
          <w:sz w:val="26"/>
          <w:szCs w:val="26"/>
        </w:rPr>
        <w:t>COVID</w:t>
      </w:r>
      <w:r w:rsidRPr="0041214E">
        <w:rPr>
          <w:rFonts w:cstheme="minorHAnsi"/>
          <w:b/>
          <w:bCs/>
          <w:sz w:val="26"/>
          <w:szCs w:val="26"/>
        </w:rPr>
        <w:t>-19</w:t>
      </w:r>
    </w:p>
    <w:p w14:paraId="15A38C5A" w14:textId="5FF58458" w:rsidR="00E5273C" w:rsidRPr="00832DCC" w:rsidRDefault="00887321" w:rsidP="006902E2">
      <w:pPr>
        <w:rPr>
          <w:rFonts w:cstheme="minorHAnsi"/>
          <w:sz w:val="24"/>
          <w:szCs w:val="24"/>
        </w:rPr>
      </w:pPr>
      <w:r w:rsidRPr="00832DCC">
        <w:rPr>
          <w:rFonts w:cstheme="minorHAnsi"/>
          <w:sz w:val="24"/>
          <w:szCs w:val="24"/>
        </w:rPr>
        <w:t xml:space="preserve">Dans </w:t>
      </w:r>
      <w:r w:rsidR="00093CFE" w:rsidRPr="00832DCC">
        <w:rPr>
          <w:rFonts w:cstheme="minorHAnsi"/>
          <w:sz w:val="24"/>
          <w:szCs w:val="24"/>
        </w:rPr>
        <w:t>la sphère du</w:t>
      </w:r>
      <w:r w:rsidRPr="00832DCC">
        <w:rPr>
          <w:rFonts w:cstheme="minorHAnsi"/>
          <w:sz w:val="24"/>
          <w:szCs w:val="24"/>
        </w:rPr>
        <w:t xml:space="preserve"> travail, la pandémie</w:t>
      </w:r>
      <w:r w:rsidR="00AF7389" w:rsidRPr="00832DCC">
        <w:rPr>
          <w:rFonts w:cstheme="minorHAnsi"/>
          <w:sz w:val="24"/>
          <w:szCs w:val="24"/>
        </w:rPr>
        <w:t xml:space="preserve"> que nous vivons</w:t>
      </w:r>
      <w:r w:rsidRPr="00832DCC">
        <w:rPr>
          <w:rFonts w:cstheme="minorHAnsi"/>
          <w:sz w:val="24"/>
          <w:szCs w:val="24"/>
        </w:rPr>
        <w:t xml:space="preserve"> </w:t>
      </w:r>
      <w:r w:rsidR="00AF7389" w:rsidRPr="00832DCC">
        <w:rPr>
          <w:rFonts w:cstheme="minorHAnsi"/>
          <w:sz w:val="24"/>
          <w:szCs w:val="24"/>
        </w:rPr>
        <w:t xml:space="preserve">impacte davantage </w:t>
      </w:r>
      <w:r w:rsidRPr="00832DCC">
        <w:rPr>
          <w:rFonts w:cstheme="minorHAnsi"/>
          <w:sz w:val="24"/>
          <w:szCs w:val="24"/>
        </w:rPr>
        <w:t xml:space="preserve">les femmes. </w:t>
      </w:r>
      <w:hyperlink r:id="rId8" w:history="1">
        <w:r w:rsidR="002A7858" w:rsidRPr="00832DCC">
          <w:rPr>
            <w:rStyle w:val="Lienhypertexte"/>
            <w:rFonts w:cstheme="minorHAnsi"/>
            <w:color w:val="auto"/>
            <w:sz w:val="24"/>
            <w:szCs w:val="24"/>
          </w:rPr>
          <w:t xml:space="preserve">Selon </w:t>
        </w:r>
        <w:r w:rsidR="00E5662C" w:rsidRPr="00832DCC">
          <w:rPr>
            <w:rStyle w:val="Lienhypertexte"/>
            <w:rFonts w:cstheme="minorHAnsi"/>
            <w:color w:val="auto"/>
            <w:sz w:val="24"/>
            <w:szCs w:val="24"/>
          </w:rPr>
          <w:t xml:space="preserve">l’Organisation </w:t>
        </w:r>
        <w:r w:rsidR="00BF6E5E" w:rsidRPr="00832DCC">
          <w:rPr>
            <w:rStyle w:val="Lienhypertexte"/>
            <w:rFonts w:cstheme="minorHAnsi"/>
            <w:color w:val="auto"/>
            <w:sz w:val="24"/>
            <w:szCs w:val="24"/>
          </w:rPr>
          <w:t>i</w:t>
        </w:r>
        <w:r w:rsidR="00E5662C" w:rsidRPr="00832DCC">
          <w:rPr>
            <w:rStyle w:val="Lienhypertexte"/>
            <w:rFonts w:cstheme="minorHAnsi"/>
            <w:color w:val="auto"/>
            <w:sz w:val="24"/>
            <w:szCs w:val="24"/>
          </w:rPr>
          <w:t xml:space="preserve">nternationale du </w:t>
        </w:r>
        <w:r w:rsidR="00BF6E5E" w:rsidRPr="00832DCC">
          <w:rPr>
            <w:rStyle w:val="Lienhypertexte"/>
            <w:rFonts w:cstheme="minorHAnsi"/>
            <w:color w:val="auto"/>
            <w:sz w:val="24"/>
            <w:szCs w:val="24"/>
          </w:rPr>
          <w:t>t</w:t>
        </w:r>
        <w:r w:rsidR="00E5662C" w:rsidRPr="00832DCC">
          <w:rPr>
            <w:rStyle w:val="Lienhypertexte"/>
            <w:rFonts w:cstheme="minorHAnsi"/>
            <w:color w:val="auto"/>
            <w:sz w:val="24"/>
            <w:szCs w:val="24"/>
          </w:rPr>
          <w:t>ravail</w:t>
        </w:r>
      </w:hyperlink>
      <w:r w:rsidR="002A7858" w:rsidRPr="00832DCC">
        <w:rPr>
          <w:rFonts w:cstheme="minorHAnsi"/>
          <w:sz w:val="24"/>
          <w:szCs w:val="24"/>
        </w:rPr>
        <w:t xml:space="preserve">, </w:t>
      </w:r>
      <w:r w:rsidR="00E5662C" w:rsidRPr="00832DCC">
        <w:rPr>
          <w:rFonts w:cstheme="minorHAnsi"/>
          <w:sz w:val="24"/>
          <w:szCs w:val="24"/>
        </w:rPr>
        <w:t>« les femmes sont en effet surreprésentées dans les secteurs les plus touchés, comme le secteur des services, et dans les professions qui sont en première ligne face à la pandémie, notamment les professions de la santé et du soin</w:t>
      </w:r>
      <w:r w:rsidR="001F69AA" w:rsidRPr="00832DCC">
        <w:rPr>
          <w:rFonts w:cstheme="minorHAnsi"/>
          <w:sz w:val="24"/>
          <w:szCs w:val="24"/>
        </w:rPr>
        <w:t> ».</w:t>
      </w:r>
    </w:p>
    <w:p w14:paraId="1A91C3ED" w14:textId="68CBCF0C" w:rsidR="003F559C" w:rsidRPr="00832DCC" w:rsidRDefault="00F657FC" w:rsidP="006902E2">
      <w:pPr>
        <w:rPr>
          <w:rFonts w:cstheme="minorHAnsi"/>
          <w:sz w:val="24"/>
          <w:szCs w:val="24"/>
        </w:rPr>
      </w:pPr>
      <w:r w:rsidRPr="00F657FC">
        <w:rPr>
          <w:rFonts w:cstheme="minorHAnsi"/>
          <w:sz w:val="24"/>
          <w:szCs w:val="24"/>
        </w:rPr>
        <w:t>De surcroit, à côté du travail de soin rémunéré, le travail de soin non rémunéré</w:t>
      </w:r>
      <w:r>
        <w:rPr>
          <w:rFonts w:cstheme="minorHAnsi"/>
          <w:sz w:val="24"/>
          <w:szCs w:val="24"/>
        </w:rPr>
        <w:t>,</w:t>
      </w:r>
      <w:r w:rsidRPr="00F657FC">
        <w:rPr>
          <w:rFonts w:cstheme="minorHAnsi"/>
          <w:sz w:val="24"/>
          <w:szCs w:val="24"/>
        </w:rPr>
        <w:t xml:space="preserve"> réalisé au sein des foyers</w:t>
      </w:r>
      <w:r>
        <w:rPr>
          <w:rFonts w:cstheme="minorHAnsi"/>
          <w:sz w:val="24"/>
          <w:szCs w:val="24"/>
        </w:rPr>
        <w:t>,</w:t>
      </w:r>
      <w:r w:rsidRPr="00F657FC">
        <w:rPr>
          <w:rFonts w:cstheme="minorHAnsi"/>
          <w:sz w:val="24"/>
          <w:szCs w:val="24"/>
        </w:rPr>
        <w:t xml:space="preserve"> a aussi augmenté pendant cette crise</w:t>
      </w:r>
      <w:r w:rsidR="002633C3" w:rsidRPr="00832DCC">
        <w:rPr>
          <w:rFonts w:cstheme="minorHAnsi"/>
          <w:sz w:val="24"/>
          <w:szCs w:val="24"/>
        </w:rPr>
        <w:t xml:space="preserve">. </w:t>
      </w:r>
      <w:r w:rsidR="00E5273C" w:rsidRPr="00832DCC">
        <w:rPr>
          <w:rFonts w:cstheme="minorHAnsi"/>
          <w:sz w:val="24"/>
          <w:szCs w:val="24"/>
        </w:rPr>
        <w:t xml:space="preserve">Des tâches invisibles et </w:t>
      </w:r>
      <w:r w:rsidR="00A845C1" w:rsidRPr="00832DCC">
        <w:rPr>
          <w:rFonts w:cstheme="minorHAnsi"/>
          <w:sz w:val="24"/>
          <w:szCs w:val="24"/>
        </w:rPr>
        <w:t>sous-estimée</w:t>
      </w:r>
      <w:r w:rsidR="00E5273C" w:rsidRPr="00832DCC">
        <w:rPr>
          <w:rFonts w:cstheme="minorHAnsi"/>
          <w:sz w:val="24"/>
          <w:szCs w:val="24"/>
        </w:rPr>
        <w:t>, qui pèsent davantage sur les épaules des femmes</w:t>
      </w:r>
      <w:r w:rsidR="001F69AA" w:rsidRPr="00832DCC">
        <w:rPr>
          <w:rFonts w:cstheme="minorHAnsi"/>
          <w:sz w:val="24"/>
          <w:szCs w:val="24"/>
        </w:rPr>
        <w:t xml:space="preserve">. </w:t>
      </w:r>
    </w:p>
    <w:p w14:paraId="0C291803" w14:textId="5B54D53C" w:rsidR="006902E2" w:rsidRPr="00832DCC" w:rsidRDefault="00AF3937" w:rsidP="006902E2">
      <w:pPr>
        <w:rPr>
          <w:rFonts w:cstheme="minorHAnsi"/>
          <w:b/>
          <w:bCs/>
          <w:sz w:val="24"/>
          <w:szCs w:val="24"/>
        </w:rPr>
      </w:pPr>
      <w:r w:rsidRPr="00832DCC">
        <w:rPr>
          <w:rFonts w:cstheme="minorHAnsi"/>
          <w:b/>
          <w:bCs/>
          <w:sz w:val="24"/>
          <w:szCs w:val="24"/>
        </w:rPr>
        <w:t xml:space="preserve">Le double emploi des femmes </w:t>
      </w:r>
    </w:p>
    <w:p w14:paraId="0FB74F9B" w14:textId="1E6FC2B0" w:rsidR="00521D9E" w:rsidRPr="00832DCC" w:rsidRDefault="00521D9E" w:rsidP="00927779">
      <w:pPr>
        <w:rPr>
          <w:rFonts w:cstheme="minorHAnsi"/>
          <w:sz w:val="24"/>
          <w:szCs w:val="24"/>
        </w:rPr>
      </w:pPr>
      <w:r w:rsidRPr="00832DCC">
        <w:rPr>
          <w:rFonts w:cstheme="minorHAnsi"/>
          <w:sz w:val="24"/>
          <w:szCs w:val="24"/>
        </w:rPr>
        <w:t xml:space="preserve">Ce travail englobe </w:t>
      </w:r>
      <w:r w:rsidR="0096051E" w:rsidRPr="00832DCC">
        <w:rPr>
          <w:rFonts w:cstheme="minorHAnsi"/>
          <w:sz w:val="24"/>
          <w:szCs w:val="24"/>
        </w:rPr>
        <w:t>des</w:t>
      </w:r>
      <w:r w:rsidR="001F69AA" w:rsidRPr="00832DCC">
        <w:rPr>
          <w:rFonts w:cstheme="minorHAnsi"/>
          <w:sz w:val="24"/>
          <w:szCs w:val="24"/>
        </w:rPr>
        <w:t xml:space="preserve"> tâches matérielles</w:t>
      </w:r>
      <w:r w:rsidR="0096051E" w:rsidRPr="00832DCC">
        <w:rPr>
          <w:rFonts w:cstheme="minorHAnsi"/>
          <w:sz w:val="24"/>
          <w:szCs w:val="24"/>
        </w:rPr>
        <w:t xml:space="preserve"> </w:t>
      </w:r>
      <w:r w:rsidR="001F69AA" w:rsidRPr="00832DCC">
        <w:rPr>
          <w:rFonts w:cstheme="minorHAnsi"/>
          <w:sz w:val="24"/>
          <w:szCs w:val="24"/>
        </w:rPr>
        <w:t>comme</w:t>
      </w:r>
      <w:r w:rsidRPr="00832DCC">
        <w:rPr>
          <w:rFonts w:cstheme="minorHAnsi"/>
          <w:sz w:val="24"/>
          <w:szCs w:val="24"/>
        </w:rPr>
        <w:t xml:space="preserve"> faire à manger, nettoyer, réparer, coudre, faire la liste des courses,</w:t>
      </w:r>
      <w:r w:rsidR="001F69AA" w:rsidRPr="00832DCC">
        <w:rPr>
          <w:rFonts w:cstheme="minorHAnsi"/>
          <w:sz w:val="24"/>
          <w:szCs w:val="24"/>
        </w:rPr>
        <w:t xml:space="preserve"> ou encore</w:t>
      </w:r>
      <w:r w:rsidRPr="00832DCC">
        <w:rPr>
          <w:rFonts w:cstheme="minorHAnsi"/>
          <w:sz w:val="24"/>
          <w:szCs w:val="24"/>
        </w:rPr>
        <w:t xml:space="preserve"> trier les vêtements</w:t>
      </w:r>
      <w:r w:rsidR="001F69AA" w:rsidRPr="00832DCC">
        <w:rPr>
          <w:rFonts w:cstheme="minorHAnsi"/>
          <w:sz w:val="24"/>
          <w:szCs w:val="24"/>
        </w:rPr>
        <w:t>.</w:t>
      </w:r>
      <w:r w:rsidRPr="00832DCC">
        <w:rPr>
          <w:rFonts w:cstheme="minorHAnsi"/>
          <w:sz w:val="24"/>
          <w:szCs w:val="24"/>
        </w:rPr>
        <w:t xml:space="preserve"> </w:t>
      </w:r>
      <w:r w:rsidR="001F69AA" w:rsidRPr="00832DCC">
        <w:rPr>
          <w:rFonts w:cstheme="minorHAnsi"/>
          <w:sz w:val="24"/>
          <w:szCs w:val="24"/>
        </w:rPr>
        <w:t xml:space="preserve">Mais </w:t>
      </w:r>
      <w:r w:rsidR="00F657FC">
        <w:rPr>
          <w:rFonts w:cstheme="minorHAnsi"/>
          <w:sz w:val="24"/>
          <w:szCs w:val="24"/>
        </w:rPr>
        <w:t xml:space="preserve">il </w:t>
      </w:r>
      <w:r w:rsidR="008310BA" w:rsidRPr="00832DCC">
        <w:rPr>
          <w:rFonts w:cstheme="minorHAnsi"/>
          <w:sz w:val="24"/>
          <w:szCs w:val="24"/>
        </w:rPr>
        <w:t>inclut aussi</w:t>
      </w:r>
      <w:r w:rsidR="001F69AA" w:rsidRPr="00832DCC">
        <w:rPr>
          <w:rFonts w:cstheme="minorHAnsi"/>
          <w:sz w:val="24"/>
          <w:szCs w:val="24"/>
        </w:rPr>
        <w:t xml:space="preserve"> </w:t>
      </w:r>
      <w:r w:rsidR="0096051E" w:rsidRPr="00832DCC">
        <w:rPr>
          <w:rFonts w:cstheme="minorHAnsi"/>
          <w:sz w:val="24"/>
          <w:szCs w:val="24"/>
        </w:rPr>
        <w:t>le soin émotionnel et affectif des proches</w:t>
      </w:r>
      <w:r w:rsidR="001F69AA" w:rsidRPr="00832DCC">
        <w:rPr>
          <w:rFonts w:cstheme="minorHAnsi"/>
          <w:sz w:val="24"/>
          <w:szCs w:val="24"/>
        </w:rPr>
        <w:t xml:space="preserve">, tel que </w:t>
      </w:r>
      <w:r w:rsidR="004857DE" w:rsidRPr="00832DCC">
        <w:rPr>
          <w:rFonts w:cstheme="minorHAnsi"/>
          <w:sz w:val="24"/>
          <w:szCs w:val="24"/>
        </w:rPr>
        <w:t>« </w:t>
      </w:r>
      <w:r w:rsidRPr="00832DCC">
        <w:rPr>
          <w:rFonts w:cstheme="minorHAnsi"/>
          <w:sz w:val="24"/>
          <w:szCs w:val="24"/>
        </w:rPr>
        <w:t>consoler les enfants, entendre les difficultés émotionnelles des proches, les réconforter, tisser et retisser du lien social en prenant des nouvelles d’</w:t>
      </w:r>
      <w:proofErr w:type="spellStart"/>
      <w:r w:rsidRPr="00832DCC">
        <w:rPr>
          <w:rFonts w:cstheme="minorHAnsi"/>
          <w:sz w:val="24"/>
          <w:szCs w:val="24"/>
        </w:rPr>
        <w:t>un·e</w:t>
      </w:r>
      <w:proofErr w:type="spellEnd"/>
      <w:r w:rsidRPr="00832DCC">
        <w:rPr>
          <w:rFonts w:cstheme="minorHAnsi"/>
          <w:sz w:val="24"/>
          <w:szCs w:val="24"/>
        </w:rPr>
        <w:t xml:space="preserve"> </w:t>
      </w:r>
      <w:proofErr w:type="spellStart"/>
      <w:r w:rsidRPr="00832DCC">
        <w:rPr>
          <w:rFonts w:cstheme="minorHAnsi"/>
          <w:sz w:val="24"/>
          <w:szCs w:val="24"/>
        </w:rPr>
        <w:t>tel·le</w:t>
      </w:r>
      <w:proofErr w:type="spellEnd"/>
      <w:r w:rsidRPr="00832DCC">
        <w:rPr>
          <w:rFonts w:cstheme="minorHAnsi"/>
          <w:sz w:val="24"/>
          <w:szCs w:val="24"/>
        </w:rPr>
        <w:t> »</w:t>
      </w:r>
      <w:r w:rsidR="004857DE" w:rsidRPr="00832DCC">
        <w:rPr>
          <w:rFonts w:cstheme="minorHAnsi"/>
          <w:sz w:val="24"/>
          <w:szCs w:val="24"/>
        </w:rPr>
        <w:t xml:space="preserve"> énumèrent</w:t>
      </w:r>
      <w:r w:rsidR="001F69AA" w:rsidRPr="00832DCC">
        <w:rPr>
          <w:rFonts w:cstheme="minorHAnsi"/>
          <w:sz w:val="24"/>
          <w:szCs w:val="24"/>
        </w:rPr>
        <w:t xml:space="preserve"> Laura </w:t>
      </w:r>
      <w:proofErr w:type="spellStart"/>
      <w:r w:rsidR="001F69AA" w:rsidRPr="00832DCC">
        <w:rPr>
          <w:rFonts w:cstheme="minorHAnsi"/>
          <w:sz w:val="24"/>
          <w:szCs w:val="24"/>
        </w:rPr>
        <w:t>Aristizabal</w:t>
      </w:r>
      <w:proofErr w:type="spellEnd"/>
      <w:r w:rsidR="001F69AA" w:rsidRPr="00832DCC">
        <w:rPr>
          <w:rFonts w:cstheme="minorHAnsi"/>
          <w:sz w:val="24"/>
          <w:szCs w:val="24"/>
        </w:rPr>
        <w:t xml:space="preserve"> </w:t>
      </w:r>
      <w:proofErr w:type="spellStart"/>
      <w:r w:rsidR="001F69AA" w:rsidRPr="00832DCC">
        <w:rPr>
          <w:rFonts w:cstheme="minorHAnsi"/>
          <w:sz w:val="24"/>
          <w:szCs w:val="24"/>
        </w:rPr>
        <w:t>Arango</w:t>
      </w:r>
      <w:proofErr w:type="spellEnd"/>
      <w:r w:rsidR="001F69AA" w:rsidRPr="00832DCC">
        <w:rPr>
          <w:rFonts w:cstheme="minorHAnsi"/>
          <w:sz w:val="24"/>
          <w:szCs w:val="24"/>
        </w:rPr>
        <w:t xml:space="preserve">, </w:t>
      </w:r>
      <w:proofErr w:type="spellStart"/>
      <w:r w:rsidR="001F69AA" w:rsidRPr="00832DCC">
        <w:rPr>
          <w:rFonts w:cstheme="minorHAnsi"/>
          <w:sz w:val="24"/>
          <w:szCs w:val="24"/>
        </w:rPr>
        <w:t>Emilie</w:t>
      </w:r>
      <w:proofErr w:type="spellEnd"/>
      <w:r w:rsidR="001F69AA" w:rsidRPr="00832DCC">
        <w:rPr>
          <w:rFonts w:cstheme="minorHAnsi"/>
          <w:sz w:val="24"/>
          <w:szCs w:val="24"/>
        </w:rPr>
        <w:t xml:space="preserve"> Rouchon et Manon </w:t>
      </w:r>
      <w:proofErr w:type="spellStart"/>
      <w:r w:rsidR="001F69AA" w:rsidRPr="00832DCC">
        <w:rPr>
          <w:rFonts w:cstheme="minorHAnsi"/>
          <w:sz w:val="24"/>
          <w:szCs w:val="24"/>
        </w:rPr>
        <w:t>Roussaux</w:t>
      </w:r>
      <w:proofErr w:type="spellEnd"/>
      <w:r w:rsidR="0096051E" w:rsidRPr="00832DCC">
        <w:rPr>
          <w:rFonts w:cstheme="minorHAnsi"/>
          <w:sz w:val="24"/>
          <w:szCs w:val="24"/>
        </w:rPr>
        <w:t>,</w:t>
      </w:r>
      <w:r w:rsidR="001F69AA" w:rsidRPr="00832DCC">
        <w:rPr>
          <w:rFonts w:cstheme="minorHAnsi"/>
          <w:sz w:val="24"/>
          <w:szCs w:val="24"/>
        </w:rPr>
        <w:t xml:space="preserve"> dans </w:t>
      </w:r>
      <w:r w:rsidR="004857DE" w:rsidRPr="00832DCC">
        <w:rPr>
          <w:rFonts w:cstheme="minorHAnsi"/>
          <w:sz w:val="24"/>
          <w:szCs w:val="24"/>
        </w:rPr>
        <w:t xml:space="preserve">le </w:t>
      </w:r>
      <w:hyperlink r:id="rId9" w:history="1">
        <w:r w:rsidR="001F69AA" w:rsidRPr="00832DCC">
          <w:rPr>
            <w:rStyle w:val="Lienhypertexte"/>
            <w:rFonts w:cstheme="minorHAnsi"/>
            <w:color w:val="auto"/>
            <w:sz w:val="24"/>
            <w:szCs w:val="24"/>
          </w:rPr>
          <w:t>rapport</w:t>
        </w:r>
        <w:r w:rsidR="0096051E" w:rsidRPr="00832DCC">
          <w:rPr>
            <w:rStyle w:val="Lienhypertexte"/>
            <w:rFonts w:cstheme="minorHAnsi"/>
            <w:color w:val="auto"/>
            <w:sz w:val="24"/>
            <w:szCs w:val="24"/>
          </w:rPr>
          <w:t xml:space="preserve"> d’enquête sur le travail et le foyer à l’heure du (dé)confinement</w:t>
        </w:r>
      </w:hyperlink>
      <w:r w:rsidR="0096051E" w:rsidRPr="00832DCC">
        <w:rPr>
          <w:rFonts w:cstheme="minorHAnsi"/>
          <w:sz w:val="24"/>
          <w:szCs w:val="24"/>
        </w:rPr>
        <w:t xml:space="preserve"> de </w:t>
      </w:r>
      <w:r w:rsidR="001F69AA" w:rsidRPr="00832DCC">
        <w:rPr>
          <w:rFonts w:cstheme="minorHAnsi"/>
          <w:sz w:val="24"/>
          <w:szCs w:val="24"/>
        </w:rPr>
        <w:t>l’</w:t>
      </w:r>
      <w:proofErr w:type="spellStart"/>
      <w:r w:rsidR="001F69AA" w:rsidRPr="00832DCC">
        <w:rPr>
          <w:rFonts w:cstheme="minorHAnsi"/>
          <w:sz w:val="24"/>
          <w:szCs w:val="24"/>
        </w:rPr>
        <w:t>UCLouvain</w:t>
      </w:r>
      <w:proofErr w:type="spellEnd"/>
      <w:r w:rsidR="001F69AA" w:rsidRPr="00832DCC">
        <w:rPr>
          <w:rFonts w:cstheme="minorHAnsi"/>
          <w:sz w:val="24"/>
          <w:szCs w:val="24"/>
        </w:rPr>
        <w:t>, de l’Université Saint-Louis Bruxelles et du CESEP.</w:t>
      </w:r>
    </w:p>
    <w:p w14:paraId="138C5F74" w14:textId="63C1E786" w:rsidR="008028CE" w:rsidRPr="00832DCC" w:rsidRDefault="008028CE" w:rsidP="00927779">
      <w:pPr>
        <w:rPr>
          <w:rFonts w:cstheme="minorHAnsi"/>
          <w:sz w:val="24"/>
          <w:szCs w:val="24"/>
        </w:rPr>
      </w:pPr>
      <w:r w:rsidRPr="00832DCC">
        <w:rPr>
          <w:rFonts w:cstheme="minorHAnsi"/>
          <w:sz w:val="24"/>
          <w:szCs w:val="24"/>
        </w:rPr>
        <w:t xml:space="preserve">S’il était déjà connu que ce travail est </w:t>
      </w:r>
      <w:hyperlink r:id="rId10" w:history="1">
        <w:r w:rsidRPr="00832DCC">
          <w:rPr>
            <w:rStyle w:val="Lienhypertexte"/>
            <w:rFonts w:cstheme="minorHAnsi"/>
            <w:color w:val="auto"/>
            <w:sz w:val="24"/>
            <w:szCs w:val="24"/>
          </w:rPr>
          <w:t>majoritaireme</w:t>
        </w:r>
        <w:r w:rsidRPr="00832DCC">
          <w:rPr>
            <w:rStyle w:val="Lienhypertexte"/>
            <w:rFonts w:cstheme="minorHAnsi"/>
            <w:color w:val="auto"/>
            <w:sz w:val="24"/>
            <w:szCs w:val="24"/>
          </w:rPr>
          <w:t>n</w:t>
        </w:r>
        <w:r w:rsidRPr="00832DCC">
          <w:rPr>
            <w:rStyle w:val="Lienhypertexte"/>
            <w:rFonts w:cstheme="minorHAnsi"/>
            <w:color w:val="auto"/>
            <w:sz w:val="24"/>
            <w:szCs w:val="24"/>
          </w:rPr>
          <w:t>t attribué aux femmes</w:t>
        </w:r>
      </w:hyperlink>
      <w:r w:rsidRPr="00832DCC">
        <w:rPr>
          <w:rFonts w:cstheme="minorHAnsi"/>
          <w:sz w:val="24"/>
          <w:szCs w:val="24"/>
        </w:rPr>
        <w:t>, les mesures prises pour contrer l’épidémie ont permis de remettre sur le devant de la scène cette problématique</w:t>
      </w:r>
      <w:r w:rsidR="000B4859">
        <w:rPr>
          <w:rFonts w:cstheme="minorHAnsi"/>
          <w:sz w:val="24"/>
          <w:szCs w:val="24"/>
        </w:rPr>
        <w:t xml:space="preserve">. </w:t>
      </w:r>
    </w:p>
    <w:p w14:paraId="123EA28A" w14:textId="792017C9" w:rsidR="008028CE" w:rsidRPr="00832DCC" w:rsidRDefault="008028CE" w:rsidP="00927779">
      <w:pPr>
        <w:rPr>
          <w:rFonts w:cstheme="minorHAnsi"/>
          <w:sz w:val="24"/>
          <w:szCs w:val="24"/>
        </w:rPr>
      </w:pPr>
      <w:r w:rsidRPr="00832DCC">
        <w:rPr>
          <w:rFonts w:cstheme="minorHAnsi"/>
          <w:sz w:val="24"/>
          <w:szCs w:val="24"/>
        </w:rPr>
        <w:t>De fait, avec</w:t>
      </w:r>
      <w:r w:rsidR="00092AD0" w:rsidRPr="00832DCC">
        <w:rPr>
          <w:rFonts w:cstheme="minorHAnsi"/>
          <w:sz w:val="24"/>
          <w:szCs w:val="24"/>
        </w:rPr>
        <w:t xml:space="preserve"> la fermeture des structures qui soutiennent habituellement l’équilibre travail-famille</w:t>
      </w:r>
      <w:r w:rsidR="001C26D4" w:rsidRPr="00832DCC">
        <w:rPr>
          <w:rFonts w:cstheme="minorHAnsi"/>
          <w:sz w:val="24"/>
          <w:szCs w:val="24"/>
        </w:rPr>
        <w:t xml:space="preserve">, </w:t>
      </w:r>
      <w:r w:rsidR="0096051E" w:rsidRPr="00832DCC">
        <w:rPr>
          <w:rFonts w:cstheme="minorHAnsi"/>
          <w:sz w:val="24"/>
          <w:szCs w:val="24"/>
        </w:rPr>
        <w:t>l’étude</w:t>
      </w:r>
      <w:r w:rsidR="00250E98">
        <w:rPr>
          <w:rFonts w:cstheme="minorHAnsi"/>
          <w:sz w:val="24"/>
          <w:szCs w:val="24"/>
        </w:rPr>
        <w:t xml:space="preserve"> universitaire </w:t>
      </w:r>
      <w:r w:rsidR="002D2A23" w:rsidRPr="00832DCC">
        <w:rPr>
          <w:rFonts w:cstheme="minorHAnsi"/>
          <w:sz w:val="24"/>
          <w:szCs w:val="24"/>
        </w:rPr>
        <w:t>constate que « </w:t>
      </w:r>
      <w:r w:rsidR="00927779" w:rsidRPr="00832DCC">
        <w:rPr>
          <w:rFonts w:cstheme="minorHAnsi"/>
          <w:sz w:val="24"/>
          <w:szCs w:val="24"/>
        </w:rPr>
        <w:t>les femmes confinées en couple avec enfants ont fait plus de travail de soin, et ce, alors même que le travail salarié s’est poursuivi</w:t>
      </w:r>
      <w:r w:rsidR="008310BA" w:rsidRPr="00832DCC">
        <w:rPr>
          <w:rFonts w:cstheme="minorHAnsi"/>
          <w:sz w:val="24"/>
          <w:szCs w:val="24"/>
        </w:rPr>
        <w:t xml:space="preserve"> </w:t>
      </w:r>
      <w:r w:rsidR="00927779" w:rsidRPr="00832DCC">
        <w:rPr>
          <w:rFonts w:cstheme="minorHAnsi"/>
          <w:sz w:val="24"/>
          <w:szCs w:val="24"/>
        </w:rPr>
        <w:t>sous la forme de télétravail (66% des répondantes indiquent qu’elles étaient en télétravail pour décrire leur situation professionnelle en période de confinement) »</w:t>
      </w:r>
      <w:r w:rsidR="00E5273C" w:rsidRPr="00832DCC">
        <w:rPr>
          <w:rFonts w:cstheme="minorHAnsi"/>
          <w:sz w:val="24"/>
          <w:szCs w:val="24"/>
        </w:rPr>
        <w:t>.</w:t>
      </w:r>
      <w:r w:rsidR="004C3D79" w:rsidRPr="00832DCC">
        <w:rPr>
          <w:rFonts w:cstheme="minorHAnsi"/>
          <w:sz w:val="24"/>
          <w:szCs w:val="24"/>
        </w:rPr>
        <w:t xml:space="preserve"> </w:t>
      </w:r>
    </w:p>
    <w:p w14:paraId="11F9D8DC" w14:textId="17B4E840" w:rsidR="00927779" w:rsidRPr="00832DCC" w:rsidRDefault="00927779" w:rsidP="00927779">
      <w:pPr>
        <w:rPr>
          <w:rFonts w:cstheme="minorHAnsi"/>
          <w:sz w:val="24"/>
          <w:szCs w:val="24"/>
        </w:rPr>
      </w:pPr>
      <w:r w:rsidRPr="00832DCC">
        <w:rPr>
          <w:rFonts w:cstheme="minorHAnsi"/>
          <w:sz w:val="24"/>
          <w:szCs w:val="24"/>
        </w:rPr>
        <w:t>En conséquence</w:t>
      </w:r>
      <w:r w:rsidR="00E5273C" w:rsidRPr="00832DCC">
        <w:rPr>
          <w:rFonts w:cstheme="minorHAnsi"/>
          <w:sz w:val="24"/>
          <w:szCs w:val="24"/>
        </w:rPr>
        <w:t>,</w:t>
      </w:r>
      <w:r w:rsidRPr="00832DCC">
        <w:rPr>
          <w:rFonts w:cstheme="minorHAnsi"/>
          <w:sz w:val="24"/>
          <w:szCs w:val="24"/>
        </w:rPr>
        <w:t xml:space="preserve"> 30% des femmes de l'échantillon indiquent avoir eu des difficultés à concilier leur emploi et les charges familiales pendant le confinement, contre 18% des hommes.</w:t>
      </w:r>
      <w:r w:rsidR="00D93BE1" w:rsidRPr="00832DCC">
        <w:rPr>
          <w:rFonts w:cstheme="minorHAnsi"/>
          <w:sz w:val="24"/>
          <w:szCs w:val="24"/>
        </w:rPr>
        <w:t xml:space="preserve"> </w:t>
      </w:r>
    </w:p>
    <w:p w14:paraId="0C2D334A" w14:textId="0CF30B6D" w:rsidR="00FB1818" w:rsidRPr="00832DCC" w:rsidRDefault="00FB1818" w:rsidP="00927779">
      <w:pPr>
        <w:rPr>
          <w:rFonts w:cstheme="minorHAnsi"/>
          <w:b/>
          <w:bCs/>
          <w:sz w:val="24"/>
          <w:szCs w:val="24"/>
        </w:rPr>
      </w:pPr>
      <w:r w:rsidRPr="00832DCC">
        <w:rPr>
          <w:rFonts w:cstheme="minorHAnsi"/>
          <w:b/>
          <w:bCs/>
          <w:sz w:val="24"/>
          <w:szCs w:val="24"/>
        </w:rPr>
        <w:t>Une charge émotionnelle amplifiée par l</w:t>
      </w:r>
      <w:r w:rsidR="00DD68FB">
        <w:rPr>
          <w:rFonts w:cstheme="minorHAnsi"/>
          <w:b/>
          <w:bCs/>
          <w:sz w:val="24"/>
          <w:szCs w:val="24"/>
        </w:rPr>
        <w:t>e contexte</w:t>
      </w:r>
    </w:p>
    <w:p w14:paraId="6869E76A" w14:textId="54730E1B" w:rsidR="006902E2" w:rsidRPr="00832DCC" w:rsidRDefault="00F657FC" w:rsidP="006902E2">
      <w:pPr>
        <w:rPr>
          <w:rFonts w:cstheme="minorHAnsi"/>
          <w:sz w:val="24"/>
          <w:szCs w:val="24"/>
        </w:rPr>
      </w:pPr>
      <w:r>
        <w:rPr>
          <w:rFonts w:cstheme="minorHAnsi"/>
          <w:sz w:val="24"/>
          <w:szCs w:val="24"/>
        </w:rPr>
        <w:t>Vis-à-vis de</w:t>
      </w:r>
      <w:r w:rsidR="004C3D79" w:rsidRPr="00832DCC">
        <w:rPr>
          <w:rFonts w:cstheme="minorHAnsi"/>
          <w:sz w:val="24"/>
          <w:szCs w:val="24"/>
        </w:rPr>
        <w:t xml:space="preserve"> la</w:t>
      </w:r>
      <w:r w:rsidR="00FF12E5" w:rsidRPr="00832DCC">
        <w:rPr>
          <w:rFonts w:cstheme="minorHAnsi"/>
          <w:sz w:val="24"/>
          <w:szCs w:val="24"/>
        </w:rPr>
        <w:t xml:space="preserve"> </w:t>
      </w:r>
      <w:r w:rsidR="004C3D79" w:rsidRPr="00832DCC">
        <w:rPr>
          <w:rFonts w:cstheme="minorHAnsi"/>
          <w:sz w:val="24"/>
          <w:szCs w:val="24"/>
        </w:rPr>
        <w:t>charge de soin</w:t>
      </w:r>
      <w:r w:rsidR="00FF12E5" w:rsidRPr="00832DCC">
        <w:rPr>
          <w:rFonts w:cstheme="minorHAnsi"/>
          <w:sz w:val="24"/>
          <w:szCs w:val="24"/>
        </w:rPr>
        <w:t xml:space="preserve"> émotionnel</w:t>
      </w:r>
      <w:r w:rsidR="004C3D79" w:rsidRPr="00832DCC">
        <w:rPr>
          <w:rFonts w:cstheme="minorHAnsi"/>
          <w:sz w:val="24"/>
          <w:szCs w:val="24"/>
        </w:rPr>
        <w:t xml:space="preserve">, </w:t>
      </w:r>
      <w:r>
        <w:rPr>
          <w:rFonts w:cstheme="minorHAnsi"/>
          <w:sz w:val="24"/>
          <w:szCs w:val="24"/>
        </w:rPr>
        <w:t xml:space="preserve">le rapport suppose que « </w:t>
      </w:r>
      <w:r w:rsidR="006902E2" w:rsidRPr="00832DCC">
        <w:rPr>
          <w:rFonts w:cstheme="minorHAnsi"/>
          <w:sz w:val="24"/>
          <w:szCs w:val="24"/>
        </w:rPr>
        <w:t>la période du confinement ayant été particulièrement éprouvante du point de vue affectif et émotionnel (passer des coups de fils, prendre des nouvelles, s’assurer qu’</w:t>
      </w:r>
      <w:proofErr w:type="spellStart"/>
      <w:r w:rsidR="006902E2" w:rsidRPr="00832DCC">
        <w:rPr>
          <w:rFonts w:cstheme="minorHAnsi"/>
          <w:sz w:val="24"/>
          <w:szCs w:val="24"/>
        </w:rPr>
        <w:t>un·e</w:t>
      </w:r>
      <w:proofErr w:type="spellEnd"/>
      <w:r w:rsidR="006902E2" w:rsidRPr="00832DCC">
        <w:rPr>
          <w:rFonts w:cstheme="minorHAnsi"/>
          <w:sz w:val="24"/>
          <w:szCs w:val="24"/>
        </w:rPr>
        <w:t xml:space="preserve"> ou </w:t>
      </w:r>
      <w:proofErr w:type="spellStart"/>
      <w:r w:rsidR="006902E2" w:rsidRPr="00832DCC">
        <w:rPr>
          <w:rFonts w:cstheme="minorHAnsi"/>
          <w:sz w:val="24"/>
          <w:szCs w:val="24"/>
        </w:rPr>
        <w:t>un·e</w:t>
      </w:r>
      <w:proofErr w:type="spellEnd"/>
      <w:r w:rsidR="006902E2" w:rsidRPr="00832DCC">
        <w:rPr>
          <w:rFonts w:cstheme="minorHAnsi"/>
          <w:sz w:val="24"/>
          <w:szCs w:val="24"/>
        </w:rPr>
        <w:t xml:space="preserve"> </w:t>
      </w:r>
      <w:proofErr w:type="spellStart"/>
      <w:r w:rsidR="006902E2" w:rsidRPr="00832DCC">
        <w:rPr>
          <w:rFonts w:cstheme="minorHAnsi"/>
          <w:sz w:val="24"/>
          <w:szCs w:val="24"/>
        </w:rPr>
        <w:t>tel·le</w:t>
      </w:r>
      <w:proofErr w:type="spellEnd"/>
      <w:r w:rsidR="006902E2" w:rsidRPr="00832DCC">
        <w:rPr>
          <w:rFonts w:cstheme="minorHAnsi"/>
          <w:sz w:val="24"/>
          <w:szCs w:val="24"/>
        </w:rPr>
        <w:t xml:space="preserve"> dispose bien de tout ce qu’il lui faut, mais également rassurer les enfants dans un contexte propice à l’anxiété), le travail émotionnel assigné aux femmes a augmenté</w:t>
      </w:r>
      <w:r w:rsidR="00FF12E5" w:rsidRPr="00832DCC">
        <w:rPr>
          <w:rFonts w:cstheme="minorHAnsi"/>
          <w:sz w:val="24"/>
          <w:szCs w:val="24"/>
        </w:rPr>
        <w:t> »</w:t>
      </w:r>
      <w:r w:rsidR="00F40B63" w:rsidRPr="00832DCC">
        <w:rPr>
          <w:rFonts w:cstheme="minorHAnsi"/>
          <w:sz w:val="24"/>
          <w:szCs w:val="24"/>
        </w:rPr>
        <w:t>.</w:t>
      </w:r>
    </w:p>
    <w:p w14:paraId="1310496B" w14:textId="26BE55E7" w:rsidR="00136EAE" w:rsidRPr="00832DCC" w:rsidRDefault="001731B5" w:rsidP="006C0CB9">
      <w:pPr>
        <w:rPr>
          <w:rFonts w:cstheme="minorHAnsi"/>
          <w:sz w:val="24"/>
          <w:szCs w:val="24"/>
        </w:rPr>
      </w:pPr>
      <w:r w:rsidRPr="00832DCC">
        <w:rPr>
          <w:rFonts w:cstheme="minorHAnsi"/>
          <w:sz w:val="24"/>
          <w:szCs w:val="24"/>
        </w:rPr>
        <w:t>Ces investissements ont entra</w:t>
      </w:r>
      <w:r w:rsidR="00BF6E5E" w:rsidRPr="00832DCC">
        <w:rPr>
          <w:rFonts w:cstheme="minorHAnsi"/>
          <w:sz w:val="24"/>
          <w:szCs w:val="24"/>
        </w:rPr>
        <w:t>î</w:t>
      </w:r>
      <w:r w:rsidRPr="00832DCC">
        <w:rPr>
          <w:rFonts w:cstheme="minorHAnsi"/>
          <w:sz w:val="24"/>
          <w:szCs w:val="24"/>
        </w:rPr>
        <w:t>né, du même coup, une plus grande fatigue chez les femmes</w:t>
      </w:r>
      <w:r w:rsidR="00604D71" w:rsidRPr="00832DCC">
        <w:rPr>
          <w:rFonts w:cstheme="minorHAnsi"/>
          <w:sz w:val="24"/>
          <w:szCs w:val="24"/>
        </w:rPr>
        <w:t xml:space="preserve"> durant la période de confinement</w:t>
      </w:r>
      <w:r w:rsidRPr="00832DCC">
        <w:rPr>
          <w:rFonts w:cstheme="minorHAnsi"/>
          <w:sz w:val="24"/>
          <w:szCs w:val="24"/>
        </w:rPr>
        <w:t>. 41% des répondantes affirm</w:t>
      </w:r>
      <w:r w:rsidR="006A2F31" w:rsidRPr="00832DCC">
        <w:rPr>
          <w:rFonts w:cstheme="minorHAnsi"/>
          <w:sz w:val="24"/>
          <w:szCs w:val="24"/>
        </w:rPr>
        <w:t>ent en effet</w:t>
      </w:r>
      <w:r w:rsidR="00172005" w:rsidRPr="00832DCC">
        <w:rPr>
          <w:rFonts w:cstheme="minorHAnsi"/>
          <w:sz w:val="24"/>
          <w:szCs w:val="24"/>
        </w:rPr>
        <w:t xml:space="preserve"> </w:t>
      </w:r>
      <w:r w:rsidRPr="00832DCC">
        <w:rPr>
          <w:rFonts w:cstheme="minorHAnsi"/>
          <w:sz w:val="24"/>
          <w:szCs w:val="24"/>
        </w:rPr>
        <w:t>que la fatigue est l'une des (nouvelles) difficultés rencontrées pendant le confinement, contre 31% des hommes.</w:t>
      </w:r>
      <w:r w:rsidR="00604D71" w:rsidRPr="00832DCC">
        <w:rPr>
          <w:rFonts w:cstheme="minorHAnsi"/>
          <w:sz w:val="24"/>
          <w:szCs w:val="24"/>
        </w:rPr>
        <w:t xml:space="preserve"> </w:t>
      </w:r>
    </w:p>
    <w:p w14:paraId="1E90F342" w14:textId="038A17DB" w:rsidR="00AE65C7" w:rsidRPr="00832DCC" w:rsidRDefault="00374F8D" w:rsidP="006C0CB9">
      <w:pPr>
        <w:rPr>
          <w:rFonts w:cstheme="minorHAnsi"/>
          <w:sz w:val="24"/>
          <w:szCs w:val="24"/>
        </w:rPr>
      </w:pPr>
      <w:r w:rsidRPr="00832DCC">
        <w:rPr>
          <w:rFonts w:cstheme="minorHAnsi"/>
          <w:sz w:val="24"/>
          <w:szCs w:val="24"/>
          <w:shd w:val="clear" w:color="auto" w:fill="FFFFFF"/>
        </w:rPr>
        <w:lastRenderedPageBreak/>
        <w:t>«</w:t>
      </w:r>
      <w:r w:rsidRPr="00832DCC">
        <w:rPr>
          <w:rFonts w:cstheme="minorHAnsi"/>
          <w:sz w:val="24"/>
          <w:szCs w:val="24"/>
        </w:rPr>
        <w:t xml:space="preserve"> </w:t>
      </w:r>
      <w:r w:rsidR="00F657FC" w:rsidRPr="00F657FC">
        <w:rPr>
          <w:rFonts w:cstheme="minorHAnsi"/>
          <w:sz w:val="24"/>
          <w:szCs w:val="24"/>
        </w:rPr>
        <w:t xml:space="preserve">L’enquête souligne </w:t>
      </w:r>
      <w:r w:rsidR="00F657FC">
        <w:rPr>
          <w:rFonts w:cstheme="minorHAnsi"/>
          <w:sz w:val="24"/>
          <w:szCs w:val="24"/>
        </w:rPr>
        <w:t xml:space="preserve">donc </w:t>
      </w:r>
      <w:r w:rsidR="00F657FC" w:rsidRPr="00F657FC">
        <w:rPr>
          <w:rFonts w:cstheme="minorHAnsi"/>
          <w:sz w:val="24"/>
          <w:szCs w:val="24"/>
        </w:rPr>
        <w:t>une distribution genrée du travail de soin assez inégalitaire. Pour nous, cela indique la nécessité et l’actualité des luttes féministes</w:t>
      </w:r>
      <w:r w:rsidR="00935C75">
        <w:rPr>
          <w:rFonts w:cstheme="minorHAnsi"/>
          <w:sz w:val="24"/>
          <w:szCs w:val="24"/>
        </w:rPr>
        <w:t xml:space="preserve"> </w:t>
      </w:r>
      <w:r w:rsidR="008028CE" w:rsidRPr="00832DCC">
        <w:rPr>
          <w:rFonts w:cstheme="minorHAnsi"/>
          <w:sz w:val="24"/>
          <w:szCs w:val="24"/>
        </w:rPr>
        <w:t xml:space="preserve">» </w:t>
      </w:r>
      <w:r w:rsidR="00832DCC" w:rsidRPr="00832DCC">
        <w:rPr>
          <w:rFonts w:cstheme="minorHAnsi"/>
          <w:sz w:val="24"/>
          <w:szCs w:val="24"/>
        </w:rPr>
        <w:t>note</w:t>
      </w:r>
      <w:r w:rsidR="008028CE" w:rsidRPr="00832DCC">
        <w:rPr>
          <w:rFonts w:cstheme="minorHAnsi"/>
          <w:sz w:val="24"/>
          <w:szCs w:val="24"/>
        </w:rPr>
        <w:t xml:space="preserve"> </w:t>
      </w:r>
      <w:r w:rsidR="008028CE" w:rsidRPr="00832DCC">
        <w:rPr>
          <w:rFonts w:cstheme="minorHAnsi"/>
          <w:sz w:val="24"/>
          <w:szCs w:val="24"/>
          <w:shd w:val="clear" w:color="auto" w:fill="FFFFFF"/>
        </w:rPr>
        <w:t xml:space="preserve">Laura </w:t>
      </w:r>
      <w:proofErr w:type="spellStart"/>
      <w:r w:rsidR="008028CE" w:rsidRPr="00832DCC">
        <w:rPr>
          <w:rFonts w:cstheme="minorHAnsi"/>
          <w:sz w:val="24"/>
          <w:szCs w:val="24"/>
          <w:shd w:val="clear" w:color="auto" w:fill="FFFFFF"/>
        </w:rPr>
        <w:t>Aristizabal</w:t>
      </w:r>
      <w:proofErr w:type="spellEnd"/>
      <w:r w:rsidR="008028CE" w:rsidRPr="00832DCC">
        <w:rPr>
          <w:rFonts w:cstheme="minorHAnsi"/>
          <w:sz w:val="24"/>
          <w:szCs w:val="24"/>
          <w:shd w:val="clear" w:color="auto" w:fill="FFFFFF"/>
        </w:rPr>
        <w:t xml:space="preserve"> </w:t>
      </w:r>
      <w:proofErr w:type="spellStart"/>
      <w:r w:rsidR="008028CE" w:rsidRPr="00832DCC">
        <w:rPr>
          <w:rFonts w:cstheme="minorHAnsi"/>
          <w:sz w:val="24"/>
          <w:szCs w:val="24"/>
          <w:shd w:val="clear" w:color="auto" w:fill="FFFFFF"/>
        </w:rPr>
        <w:t>Arango</w:t>
      </w:r>
      <w:proofErr w:type="spellEnd"/>
      <w:r w:rsidR="008028CE" w:rsidRPr="00832DCC">
        <w:rPr>
          <w:rFonts w:cstheme="minorHAnsi"/>
          <w:sz w:val="24"/>
          <w:szCs w:val="24"/>
        </w:rPr>
        <w:t>.</w:t>
      </w:r>
      <w:r w:rsidR="00215166" w:rsidRPr="00832DCC">
        <w:rPr>
          <w:rFonts w:cstheme="minorHAnsi"/>
          <w:sz w:val="24"/>
          <w:szCs w:val="24"/>
        </w:rPr>
        <w:t xml:space="preserve"> </w:t>
      </w:r>
      <w:r w:rsidR="00935C75">
        <w:rPr>
          <w:rFonts w:cstheme="minorHAnsi"/>
          <w:sz w:val="24"/>
          <w:szCs w:val="24"/>
        </w:rPr>
        <w:t>« </w:t>
      </w:r>
      <w:r w:rsidR="002E44F7" w:rsidRPr="00832DCC">
        <w:rPr>
          <w:rFonts w:cstheme="minorHAnsi"/>
          <w:sz w:val="24"/>
          <w:szCs w:val="24"/>
          <w:shd w:val="clear" w:color="auto" w:fill="FFFFFF"/>
        </w:rPr>
        <w:t>Cette</w:t>
      </w:r>
      <w:r w:rsidR="00136EAE" w:rsidRPr="00832DCC">
        <w:rPr>
          <w:rFonts w:cstheme="minorHAnsi"/>
          <w:sz w:val="24"/>
          <w:szCs w:val="24"/>
          <w:shd w:val="clear" w:color="auto" w:fill="FFFFFF"/>
        </w:rPr>
        <w:t xml:space="preserve"> crise</w:t>
      </w:r>
      <w:r w:rsidR="006A2F31" w:rsidRPr="00832DCC">
        <w:rPr>
          <w:rFonts w:cstheme="minorHAnsi"/>
          <w:sz w:val="24"/>
          <w:szCs w:val="24"/>
          <w:shd w:val="clear" w:color="auto" w:fill="FFFFFF"/>
        </w:rPr>
        <w:t xml:space="preserve"> sanitaire</w:t>
      </w:r>
      <w:r w:rsidR="00136EAE" w:rsidRPr="00832DCC">
        <w:rPr>
          <w:rFonts w:cstheme="minorHAnsi"/>
          <w:sz w:val="24"/>
          <w:szCs w:val="24"/>
          <w:shd w:val="clear" w:color="auto" w:fill="FFFFFF"/>
        </w:rPr>
        <w:t xml:space="preserve"> a </w:t>
      </w:r>
      <w:r w:rsidR="00DD68FB">
        <w:rPr>
          <w:rFonts w:cstheme="minorHAnsi"/>
          <w:sz w:val="24"/>
          <w:szCs w:val="24"/>
          <w:shd w:val="clear" w:color="auto" w:fill="FFFFFF"/>
        </w:rPr>
        <w:t>aussi</w:t>
      </w:r>
      <w:r w:rsidRPr="00832DCC">
        <w:rPr>
          <w:rFonts w:cstheme="minorHAnsi"/>
          <w:sz w:val="24"/>
          <w:szCs w:val="24"/>
          <w:shd w:val="clear" w:color="auto" w:fill="FFFFFF"/>
        </w:rPr>
        <w:t xml:space="preserve"> </w:t>
      </w:r>
      <w:r w:rsidR="00DD68FB">
        <w:rPr>
          <w:rFonts w:cstheme="minorHAnsi"/>
          <w:sz w:val="24"/>
          <w:szCs w:val="24"/>
          <w:shd w:val="clear" w:color="auto" w:fill="FFFFFF"/>
        </w:rPr>
        <w:t xml:space="preserve">permis de </w:t>
      </w:r>
      <w:r w:rsidR="00136EAE" w:rsidRPr="00832DCC">
        <w:rPr>
          <w:rFonts w:cstheme="minorHAnsi"/>
          <w:sz w:val="24"/>
          <w:szCs w:val="24"/>
          <w:shd w:val="clear" w:color="auto" w:fill="FFFFFF"/>
        </w:rPr>
        <w:t>montr</w:t>
      </w:r>
      <w:r w:rsidR="00DD68FB">
        <w:rPr>
          <w:rFonts w:cstheme="minorHAnsi"/>
          <w:sz w:val="24"/>
          <w:szCs w:val="24"/>
          <w:shd w:val="clear" w:color="auto" w:fill="FFFFFF"/>
        </w:rPr>
        <w:t xml:space="preserve">er </w:t>
      </w:r>
      <w:r w:rsidR="00136EAE" w:rsidRPr="00832DCC">
        <w:rPr>
          <w:rFonts w:cstheme="minorHAnsi"/>
          <w:sz w:val="24"/>
          <w:szCs w:val="24"/>
          <w:shd w:val="clear" w:color="auto" w:fill="FFFFFF"/>
        </w:rPr>
        <w:t>que ce</w:t>
      </w:r>
      <w:r w:rsidR="006A2F31" w:rsidRPr="00832DCC">
        <w:rPr>
          <w:rFonts w:cstheme="minorHAnsi"/>
          <w:sz w:val="24"/>
          <w:szCs w:val="24"/>
          <w:shd w:val="clear" w:color="auto" w:fill="FFFFFF"/>
        </w:rPr>
        <w:t xml:space="preserve"> travail </w:t>
      </w:r>
      <w:r w:rsidRPr="00832DCC">
        <w:rPr>
          <w:rFonts w:cstheme="minorHAnsi"/>
          <w:sz w:val="24"/>
          <w:szCs w:val="24"/>
          <w:shd w:val="clear" w:color="auto" w:fill="FFFFFF"/>
        </w:rPr>
        <w:t>au sein des foyer</w:t>
      </w:r>
      <w:r w:rsidR="00BF6E5E" w:rsidRPr="00832DCC">
        <w:rPr>
          <w:rFonts w:cstheme="minorHAnsi"/>
          <w:sz w:val="24"/>
          <w:szCs w:val="24"/>
          <w:shd w:val="clear" w:color="auto" w:fill="FFFFFF"/>
        </w:rPr>
        <w:t>s</w:t>
      </w:r>
      <w:r w:rsidRPr="00832DCC">
        <w:rPr>
          <w:rFonts w:cstheme="minorHAnsi"/>
          <w:sz w:val="24"/>
          <w:szCs w:val="24"/>
          <w:shd w:val="clear" w:color="auto" w:fill="FFFFFF"/>
        </w:rPr>
        <w:t xml:space="preserve"> </w:t>
      </w:r>
      <w:r w:rsidR="00136EAE" w:rsidRPr="00832DCC">
        <w:rPr>
          <w:rFonts w:cstheme="minorHAnsi"/>
          <w:sz w:val="24"/>
          <w:szCs w:val="24"/>
          <w:shd w:val="clear" w:color="auto" w:fill="FFFFFF"/>
        </w:rPr>
        <w:t xml:space="preserve">n’est toujours pas </w:t>
      </w:r>
      <w:r w:rsidRPr="00832DCC">
        <w:rPr>
          <w:rFonts w:cstheme="minorHAnsi"/>
          <w:sz w:val="24"/>
          <w:szCs w:val="24"/>
          <w:shd w:val="clear" w:color="auto" w:fill="FFFFFF"/>
        </w:rPr>
        <w:t xml:space="preserve">considéré aujourd’hui </w:t>
      </w:r>
      <w:r w:rsidR="00136EAE" w:rsidRPr="00832DCC">
        <w:rPr>
          <w:rFonts w:cstheme="minorHAnsi"/>
          <w:sz w:val="24"/>
          <w:szCs w:val="24"/>
          <w:shd w:val="clear" w:color="auto" w:fill="FFFFFF"/>
        </w:rPr>
        <w:t>comme un travail à part entièr</w:t>
      </w:r>
      <w:r w:rsidR="008028CE" w:rsidRPr="00832DCC">
        <w:rPr>
          <w:rFonts w:cstheme="minorHAnsi"/>
          <w:sz w:val="24"/>
          <w:szCs w:val="24"/>
          <w:shd w:val="clear" w:color="auto" w:fill="FFFFFF"/>
        </w:rPr>
        <w:t xml:space="preserve">e. </w:t>
      </w:r>
      <w:r w:rsidR="00D376F4" w:rsidRPr="00832DCC">
        <w:rPr>
          <w:rFonts w:cstheme="minorHAnsi"/>
          <w:sz w:val="24"/>
          <w:szCs w:val="24"/>
          <w:shd w:val="clear" w:color="auto" w:fill="FFFFFF"/>
        </w:rPr>
        <w:t>Il</w:t>
      </w:r>
      <w:r w:rsidR="00935C75">
        <w:rPr>
          <w:rFonts w:cstheme="minorHAnsi"/>
          <w:sz w:val="24"/>
          <w:szCs w:val="24"/>
          <w:shd w:val="clear" w:color="auto" w:fill="FFFFFF"/>
        </w:rPr>
        <w:t xml:space="preserve"> </w:t>
      </w:r>
      <w:r w:rsidR="00D27E2C">
        <w:rPr>
          <w:rFonts w:cstheme="minorHAnsi"/>
          <w:sz w:val="24"/>
          <w:szCs w:val="24"/>
          <w:shd w:val="clear" w:color="auto" w:fill="FFFFFF"/>
        </w:rPr>
        <w:t>concerne</w:t>
      </w:r>
      <w:r w:rsidR="00935C75">
        <w:rPr>
          <w:rFonts w:cstheme="minorHAnsi"/>
          <w:sz w:val="24"/>
          <w:szCs w:val="24"/>
          <w:shd w:val="clear" w:color="auto" w:fill="FFFFFF"/>
        </w:rPr>
        <w:t xml:space="preserve"> </w:t>
      </w:r>
      <w:r w:rsidR="00136EAE" w:rsidRPr="00832DCC">
        <w:rPr>
          <w:rFonts w:cstheme="minorHAnsi"/>
          <w:sz w:val="24"/>
          <w:szCs w:val="24"/>
          <w:shd w:val="clear" w:color="auto" w:fill="FFFFFF"/>
        </w:rPr>
        <w:t xml:space="preserve">pourtant </w:t>
      </w:r>
      <w:r w:rsidR="00D376F4" w:rsidRPr="00832DCC">
        <w:rPr>
          <w:rFonts w:cstheme="minorHAnsi"/>
          <w:sz w:val="24"/>
          <w:szCs w:val="24"/>
          <w:shd w:val="clear" w:color="auto" w:fill="FFFFFF"/>
        </w:rPr>
        <w:t>une grande majorité</w:t>
      </w:r>
      <w:r w:rsidR="00136EAE" w:rsidRPr="00832DCC">
        <w:rPr>
          <w:rFonts w:cstheme="minorHAnsi"/>
          <w:sz w:val="24"/>
          <w:szCs w:val="24"/>
          <w:shd w:val="clear" w:color="auto" w:fill="FFFFFF"/>
        </w:rPr>
        <w:t xml:space="preserve"> </w:t>
      </w:r>
      <w:r w:rsidR="00D376F4" w:rsidRPr="00832DCC">
        <w:rPr>
          <w:rFonts w:cstheme="minorHAnsi"/>
          <w:sz w:val="24"/>
          <w:szCs w:val="24"/>
          <w:shd w:val="clear" w:color="auto" w:fill="FFFFFF"/>
        </w:rPr>
        <w:t>d</w:t>
      </w:r>
      <w:r w:rsidR="00136EAE" w:rsidRPr="00832DCC">
        <w:rPr>
          <w:rFonts w:cstheme="minorHAnsi"/>
          <w:sz w:val="24"/>
          <w:szCs w:val="24"/>
          <w:shd w:val="clear" w:color="auto" w:fill="FFFFFF"/>
        </w:rPr>
        <w:t>es femmes, de tous les âges, et de toutes les situations socio-économiques</w:t>
      </w:r>
      <w:r w:rsidR="008028CE" w:rsidRPr="00832DCC">
        <w:rPr>
          <w:rFonts w:cstheme="minorHAnsi"/>
          <w:sz w:val="24"/>
          <w:szCs w:val="24"/>
          <w:shd w:val="clear" w:color="auto" w:fill="FFFFFF"/>
        </w:rPr>
        <w:t xml:space="preserve"> ». </w:t>
      </w:r>
    </w:p>
    <w:p w14:paraId="57E8C82E" w14:textId="2A81B07B" w:rsidR="00FB1818" w:rsidRPr="00832DCC" w:rsidRDefault="009934F3" w:rsidP="006C0CB9">
      <w:pPr>
        <w:rPr>
          <w:rFonts w:cstheme="minorHAnsi"/>
          <w:b/>
          <w:bCs/>
          <w:sz w:val="24"/>
          <w:szCs w:val="24"/>
        </w:rPr>
      </w:pPr>
      <w:r w:rsidRPr="00832DCC">
        <w:rPr>
          <w:rFonts w:cstheme="minorHAnsi"/>
          <w:b/>
          <w:bCs/>
          <w:sz w:val="24"/>
          <w:szCs w:val="24"/>
          <w:shd w:val="clear" w:color="auto" w:fill="FFFFFF"/>
        </w:rPr>
        <w:t xml:space="preserve">La nécessité d’un changement </w:t>
      </w:r>
      <w:r w:rsidR="006F1A64" w:rsidRPr="00832DCC">
        <w:rPr>
          <w:rFonts w:cstheme="minorHAnsi"/>
          <w:b/>
          <w:bCs/>
          <w:sz w:val="24"/>
          <w:szCs w:val="24"/>
          <w:shd w:val="clear" w:color="auto" w:fill="FFFFFF"/>
        </w:rPr>
        <w:t>en profondeur</w:t>
      </w:r>
    </w:p>
    <w:p w14:paraId="63BDB8B5" w14:textId="318985EC" w:rsidR="001D7FAA" w:rsidRDefault="00AE65C7" w:rsidP="00AE65C7">
      <w:pPr>
        <w:rPr>
          <w:rFonts w:cstheme="minorHAnsi"/>
          <w:sz w:val="24"/>
          <w:szCs w:val="24"/>
          <w:shd w:val="clear" w:color="auto" w:fill="FFFFFF"/>
        </w:rPr>
      </w:pPr>
      <w:r w:rsidRPr="00832DCC">
        <w:rPr>
          <w:rFonts w:cstheme="minorHAnsi"/>
          <w:sz w:val="24"/>
          <w:szCs w:val="24"/>
        </w:rPr>
        <w:t>On peut toutefois</w:t>
      </w:r>
      <w:r w:rsidR="00F40B63" w:rsidRPr="00832DCC">
        <w:rPr>
          <w:rFonts w:cstheme="minorHAnsi"/>
          <w:sz w:val="24"/>
          <w:szCs w:val="24"/>
        </w:rPr>
        <w:t xml:space="preserve"> </w:t>
      </w:r>
      <w:r w:rsidR="008310BA" w:rsidRPr="00832DCC">
        <w:rPr>
          <w:rFonts w:cstheme="minorHAnsi"/>
          <w:sz w:val="24"/>
          <w:szCs w:val="24"/>
        </w:rPr>
        <w:t xml:space="preserve">aussi </w:t>
      </w:r>
      <w:r w:rsidR="00A235D0" w:rsidRPr="00832DCC">
        <w:rPr>
          <w:rFonts w:cstheme="minorHAnsi"/>
          <w:sz w:val="24"/>
          <w:szCs w:val="24"/>
        </w:rPr>
        <w:t>envisager</w:t>
      </w:r>
      <w:r w:rsidRPr="00832DCC">
        <w:rPr>
          <w:rFonts w:cstheme="minorHAnsi"/>
          <w:sz w:val="24"/>
          <w:szCs w:val="24"/>
        </w:rPr>
        <w:t xml:space="preserve"> que </w:t>
      </w:r>
      <w:r w:rsidR="008310BA" w:rsidRPr="00832DCC">
        <w:rPr>
          <w:rFonts w:cstheme="minorHAnsi"/>
          <w:sz w:val="24"/>
          <w:szCs w:val="24"/>
        </w:rPr>
        <w:t>cette</w:t>
      </w:r>
      <w:r w:rsidRPr="00832DCC">
        <w:rPr>
          <w:rFonts w:cstheme="minorHAnsi"/>
          <w:sz w:val="24"/>
          <w:szCs w:val="24"/>
        </w:rPr>
        <w:t xml:space="preserve"> </w:t>
      </w:r>
      <w:r w:rsidR="00832DCC" w:rsidRPr="00832DCC">
        <w:rPr>
          <w:rFonts w:cstheme="minorHAnsi"/>
          <w:sz w:val="24"/>
          <w:szCs w:val="24"/>
        </w:rPr>
        <w:t>pandémie</w:t>
      </w:r>
      <w:r w:rsidRPr="00832DCC">
        <w:rPr>
          <w:rFonts w:cstheme="minorHAnsi"/>
          <w:sz w:val="24"/>
          <w:szCs w:val="24"/>
        </w:rPr>
        <w:t xml:space="preserve"> </w:t>
      </w:r>
      <w:r w:rsidR="00832DCC" w:rsidRPr="00832DCC">
        <w:rPr>
          <w:rFonts w:cstheme="minorHAnsi"/>
          <w:sz w:val="24"/>
          <w:szCs w:val="24"/>
        </w:rPr>
        <w:t xml:space="preserve">fasse </w:t>
      </w:r>
      <w:r w:rsidRPr="00832DCC">
        <w:rPr>
          <w:rFonts w:cstheme="minorHAnsi"/>
          <w:sz w:val="24"/>
          <w:szCs w:val="24"/>
        </w:rPr>
        <w:t>évoluer l</w:t>
      </w:r>
      <w:r w:rsidR="00F40B63" w:rsidRPr="00832DCC">
        <w:rPr>
          <w:rFonts w:cstheme="minorHAnsi"/>
          <w:sz w:val="24"/>
          <w:szCs w:val="24"/>
        </w:rPr>
        <w:t>es normes sociales traditionnelles</w:t>
      </w:r>
      <w:r w:rsidRPr="00832DCC">
        <w:rPr>
          <w:rFonts w:cstheme="minorHAnsi"/>
          <w:sz w:val="24"/>
          <w:szCs w:val="24"/>
        </w:rPr>
        <w:t xml:space="preserve">, du moins </w:t>
      </w:r>
      <w:r w:rsidR="001D7FAA">
        <w:rPr>
          <w:rFonts w:cstheme="minorHAnsi"/>
          <w:sz w:val="24"/>
          <w:szCs w:val="24"/>
        </w:rPr>
        <w:t>pour</w:t>
      </w:r>
      <w:r w:rsidRPr="00832DCC">
        <w:rPr>
          <w:rFonts w:cstheme="minorHAnsi"/>
          <w:sz w:val="24"/>
          <w:szCs w:val="24"/>
        </w:rPr>
        <w:t xml:space="preserve"> certain</w:t>
      </w:r>
      <w:r w:rsidR="00F40B63" w:rsidRPr="00832DCC">
        <w:rPr>
          <w:rFonts w:cstheme="minorHAnsi"/>
          <w:sz w:val="24"/>
          <w:szCs w:val="24"/>
        </w:rPr>
        <w:t>s ménages</w:t>
      </w:r>
      <w:r w:rsidRPr="00832DCC">
        <w:rPr>
          <w:rFonts w:cstheme="minorHAnsi"/>
          <w:sz w:val="24"/>
          <w:szCs w:val="24"/>
        </w:rPr>
        <w:t xml:space="preserve">. </w:t>
      </w:r>
      <w:r w:rsidR="0029297A" w:rsidRPr="00832DCC">
        <w:rPr>
          <w:rFonts w:cstheme="minorHAnsi"/>
          <w:sz w:val="24"/>
          <w:szCs w:val="24"/>
        </w:rPr>
        <w:t xml:space="preserve">Dans </w:t>
      </w:r>
      <w:r w:rsidR="007A6DD2" w:rsidRPr="00832DCC">
        <w:rPr>
          <w:rFonts w:cstheme="minorHAnsi"/>
          <w:sz w:val="24"/>
          <w:szCs w:val="24"/>
        </w:rPr>
        <w:t xml:space="preserve">la publication </w:t>
      </w:r>
      <w:hyperlink r:id="rId11" w:history="1">
        <w:r w:rsidR="007A6DD2" w:rsidRPr="00832DCC">
          <w:rPr>
            <w:rStyle w:val="Lienhypertexte"/>
            <w:rFonts w:cstheme="minorHAnsi"/>
            <w:color w:val="auto"/>
            <w:sz w:val="24"/>
            <w:szCs w:val="24"/>
          </w:rPr>
          <w:t>« Covid-19, travail et genre en Wallonie »</w:t>
        </w:r>
      </w:hyperlink>
      <w:r w:rsidR="0029297A" w:rsidRPr="00832DCC">
        <w:rPr>
          <w:rFonts w:cstheme="minorHAnsi"/>
          <w:sz w:val="24"/>
          <w:szCs w:val="24"/>
        </w:rPr>
        <w:t xml:space="preserve">, </w:t>
      </w:r>
      <w:r w:rsidR="002C7D7D" w:rsidRPr="00832DCC">
        <w:rPr>
          <w:rFonts w:cstheme="minorHAnsi"/>
          <w:sz w:val="24"/>
          <w:szCs w:val="24"/>
          <w:shd w:val="clear" w:color="auto" w:fill="FFFFFF"/>
        </w:rPr>
        <w:t>l</w:t>
      </w:r>
      <w:r w:rsidR="0029297A" w:rsidRPr="00832DCC">
        <w:rPr>
          <w:rFonts w:cstheme="minorHAnsi"/>
          <w:sz w:val="24"/>
          <w:szCs w:val="24"/>
          <w:shd w:val="clear" w:color="auto" w:fill="FFFFFF"/>
        </w:rPr>
        <w:t xml:space="preserve">’Institut wallon de l’évaluation, de la prospective et de la statistique </w:t>
      </w:r>
      <w:r w:rsidR="00832DCC" w:rsidRPr="00832DCC">
        <w:rPr>
          <w:rFonts w:cstheme="minorHAnsi"/>
          <w:sz w:val="24"/>
          <w:szCs w:val="24"/>
          <w:shd w:val="clear" w:color="auto" w:fill="FFFFFF"/>
        </w:rPr>
        <w:t>indique</w:t>
      </w:r>
      <w:r w:rsidR="00A235D0" w:rsidRPr="00832DCC">
        <w:rPr>
          <w:rFonts w:cstheme="minorHAnsi"/>
          <w:sz w:val="24"/>
          <w:szCs w:val="24"/>
          <w:shd w:val="clear" w:color="auto" w:fill="FFFFFF"/>
        </w:rPr>
        <w:t xml:space="preserve"> </w:t>
      </w:r>
      <w:r w:rsidR="00F40B63" w:rsidRPr="00832DCC">
        <w:rPr>
          <w:rFonts w:cstheme="minorHAnsi"/>
          <w:sz w:val="24"/>
          <w:szCs w:val="24"/>
          <w:shd w:val="clear" w:color="auto" w:fill="FFFFFF"/>
        </w:rPr>
        <w:t xml:space="preserve">: </w:t>
      </w:r>
    </w:p>
    <w:p w14:paraId="55ED7F62" w14:textId="547691A1" w:rsidR="00C40E5E" w:rsidRPr="00832DCC" w:rsidRDefault="00F40B63" w:rsidP="00AE65C7">
      <w:pPr>
        <w:rPr>
          <w:rFonts w:cstheme="minorHAnsi"/>
          <w:sz w:val="24"/>
          <w:szCs w:val="24"/>
          <w:shd w:val="clear" w:color="auto" w:fill="FFFFFF"/>
        </w:rPr>
      </w:pPr>
      <w:r w:rsidRPr="00832DCC">
        <w:rPr>
          <w:rFonts w:cstheme="minorHAnsi"/>
          <w:sz w:val="24"/>
          <w:szCs w:val="24"/>
          <w:shd w:val="clear" w:color="auto" w:fill="FFFFFF"/>
        </w:rPr>
        <w:t>«</w:t>
      </w:r>
      <w:r w:rsidRPr="00832DCC">
        <w:rPr>
          <w:sz w:val="24"/>
          <w:szCs w:val="24"/>
        </w:rPr>
        <w:t xml:space="preserve"> Alors que dans de nombreux cas, les mères ramasseront une grande partie des tâches de garde d’enfants (et de leur éducation à domicile) pendant la crise, il y aura également une fraction des familles où les modèles de rôles seront inversés (infirmières, enseignantes, pharmaciennes, etc</w:t>
      </w:r>
      <w:r w:rsidR="00BF6E5E" w:rsidRPr="00832DCC">
        <w:rPr>
          <w:sz w:val="24"/>
          <w:szCs w:val="24"/>
        </w:rPr>
        <w:t>.</w:t>
      </w:r>
      <w:r w:rsidR="00A235D0" w:rsidRPr="00832DCC">
        <w:rPr>
          <w:sz w:val="24"/>
          <w:szCs w:val="24"/>
        </w:rPr>
        <w:t>)</w:t>
      </w:r>
      <w:r w:rsidRPr="00832DCC">
        <w:rPr>
          <w:sz w:val="24"/>
          <w:szCs w:val="24"/>
        </w:rPr>
        <w:t>. L’implication renforcée des pères dans la gestion de la vie familiale peut</w:t>
      </w:r>
      <w:r w:rsidR="00606E41">
        <w:rPr>
          <w:sz w:val="24"/>
          <w:szCs w:val="24"/>
        </w:rPr>
        <w:t xml:space="preserve"> ainsi</w:t>
      </w:r>
      <w:r w:rsidRPr="00832DCC">
        <w:rPr>
          <w:sz w:val="24"/>
          <w:szCs w:val="24"/>
        </w:rPr>
        <w:t xml:space="preserve"> avoir un impact qui perdure à plus long terme. Par la force des choses, la division traditionnelle du travail domestique et de soins et d’éducation aux enfants est remise en cause et on peut espérer que la régression après la crise sera tout au plus partielle ».</w:t>
      </w:r>
      <w:r w:rsidR="00AE65C7" w:rsidRPr="00832DCC">
        <w:rPr>
          <w:rFonts w:cstheme="minorHAnsi"/>
          <w:sz w:val="24"/>
          <w:szCs w:val="24"/>
          <w:shd w:val="clear" w:color="auto" w:fill="FFFFFF"/>
        </w:rPr>
        <w:t xml:space="preserve"> </w:t>
      </w:r>
    </w:p>
    <w:p w14:paraId="357B5FF6" w14:textId="0CACAAE6" w:rsidR="00CE7998" w:rsidRPr="00832DCC" w:rsidRDefault="0012067F" w:rsidP="00A877D2">
      <w:pPr>
        <w:rPr>
          <w:rFonts w:cstheme="minorHAnsi"/>
          <w:sz w:val="24"/>
          <w:szCs w:val="24"/>
          <w:shd w:val="clear" w:color="auto" w:fill="FFFFFF"/>
        </w:rPr>
      </w:pPr>
      <w:r>
        <w:rPr>
          <w:rFonts w:cstheme="minorHAnsi"/>
          <w:sz w:val="24"/>
          <w:szCs w:val="24"/>
        </w:rPr>
        <w:t>Des situations</w:t>
      </w:r>
      <w:r w:rsidR="00B45DD3" w:rsidRPr="00832DCC">
        <w:rPr>
          <w:rFonts w:cstheme="minorHAnsi"/>
          <w:sz w:val="24"/>
          <w:szCs w:val="24"/>
        </w:rPr>
        <w:t xml:space="preserve"> </w:t>
      </w:r>
      <w:r w:rsidR="00905D8B" w:rsidRPr="00832DCC">
        <w:rPr>
          <w:rFonts w:cstheme="minorHAnsi"/>
          <w:sz w:val="24"/>
          <w:szCs w:val="24"/>
        </w:rPr>
        <w:t>qu’il faut néanmoins nuanc</w:t>
      </w:r>
      <w:r w:rsidR="00BF6E5E" w:rsidRPr="00832DCC">
        <w:rPr>
          <w:rFonts w:cstheme="minorHAnsi"/>
          <w:sz w:val="24"/>
          <w:szCs w:val="24"/>
        </w:rPr>
        <w:t>er</w:t>
      </w:r>
      <w:r w:rsidR="00B45DD3" w:rsidRPr="00832DCC">
        <w:rPr>
          <w:rFonts w:cstheme="minorHAnsi"/>
          <w:sz w:val="24"/>
          <w:szCs w:val="24"/>
        </w:rPr>
        <w:t xml:space="preserve"> pour </w:t>
      </w:r>
      <w:r w:rsidR="00905D8B" w:rsidRPr="00832DCC">
        <w:rPr>
          <w:rFonts w:cstheme="minorHAnsi"/>
          <w:sz w:val="24"/>
          <w:szCs w:val="24"/>
        </w:rPr>
        <w:t>Laura</w:t>
      </w:r>
      <w:r w:rsidR="00B45DD3" w:rsidRPr="00832DCC">
        <w:rPr>
          <w:rFonts w:cstheme="minorHAnsi"/>
          <w:sz w:val="24"/>
          <w:szCs w:val="24"/>
        </w:rPr>
        <w:t xml:space="preserve"> </w:t>
      </w:r>
      <w:proofErr w:type="spellStart"/>
      <w:r w:rsidR="00B45DD3" w:rsidRPr="00832DCC">
        <w:rPr>
          <w:rFonts w:cstheme="minorHAnsi"/>
          <w:sz w:val="24"/>
          <w:szCs w:val="24"/>
          <w:shd w:val="clear" w:color="auto" w:fill="FFFFFF"/>
        </w:rPr>
        <w:t>Aristizabal</w:t>
      </w:r>
      <w:proofErr w:type="spellEnd"/>
      <w:r w:rsidR="00B45DD3" w:rsidRPr="00832DCC">
        <w:rPr>
          <w:rFonts w:cstheme="minorHAnsi"/>
          <w:sz w:val="24"/>
          <w:szCs w:val="24"/>
          <w:shd w:val="clear" w:color="auto" w:fill="FFFFFF"/>
        </w:rPr>
        <w:t xml:space="preserve"> </w:t>
      </w:r>
      <w:proofErr w:type="spellStart"/>
      <w:r w:rsidR="00B45DD3" w:rsidRPr="00832DCC">
        <w:rPr>
          <w:rFonts w:cstheme="minorHAnsi"/>
          <w:sz w:val="24"/>
          <w:szCs w:val="24"/>
          <w:shd w:val="clear" w:color="auto" w:fill="FFFFFF"/>
        </w:rPr>
        <w:t>Arango</w:t>
      </w:r>
      <w:proofErr w:type="spellEnd"/>
      <w:r w:rsidR="00905D8B" w:rsidRPr="00832DCC">
        <w:rPr>
          <w:rFonts w:cstheme="minorHAnsi"/>
          <w:sz w:val="24"/>
          <w:szCs w:val="24"/>
        </w:rPr>
        <w:t xml:space="preserve"> : </w:t>
      </w:r>
      <w:r w:rsidR="00D04B54" w:rsidRPr="00832DCC">
        <w:rPr>
          <w:rFonts w:cstheme="minorHAnsi"/>
          <w:sz w:val="24"/>
          <w:szCs w:val="24"/>
          <w:shd w:val="clear" w:color="auto" w:fill="FFFFFF"/>
        </w:rPr>
        <w:t>« </w:t>
      </w:r>
      <w:r w:rsidR="00475ED5" w:rsidRPr="00832DCC">
        <w:rPr>
          <w:rFonts w:cstheme="minorHAnsi"/>
          <w:sz w:val="24"/>
          <w:szCs w:val="24"/>
          <w:shd w:val="clear" w:color="auto" w:fill="FFFFFF"/>
        </w:rPr>
        <w:t>Même si la</w:t>
      </w:r>
      <w:r w:rsidR="00D04B54" w:rsidRPr="00832DCC">
        <w:rPr>
          <w:rFonts w:cstheme="minorHAnsi"/>
          <w:sz w:val="24"/>
          <w:szCs w:val="24"/>
          <w:shd w:val="clear" w:color="auto" w:fill="FFFFFF"/>
        </w:rPr>
        <w:t xml:space="preserve"> crise a rééquilibré</w:t>
      </w:r>
      <w:r w:rsidR="00F40B63" w:rsidRPr="00832DCC">
        <w:rPr>
          <w:rFonts w:cstheme="minorHAnsi"/>
          <w:sz w:val="24"/>
          <w:szCs w:val="24"/>
          <w:shd w:val="clear" w:color="auto" w:fill="FFFFFF"/>
        </w:rPr>
        <w:t xml:space="preserve"> </w:t>
      </w:r>
      <w:r w:rsidR="00D04B54" w:rsidRPr="00832DCC">
        <w:rPr>
          <w:rFonts w:cstheme="minorHAnsi"/>
          <w:sz w:val="24"/>
          <w:szCs w:val="24"/>
          <w:shd w:val="clear" w:color="auto" w:fill="FFFFFF"/>
        </w:rPr>
        <w:t>des dynamiques de divisions genré</w:t>
      </w:r>
      <w:r w:rsidR="00BF6E5E" w:rsidRPr="00832DCC">
        <w:rPr>
          <w:rFonts w:cstheme="minorHAnsi"/>
          <w:sz w:val="24"/>
          <w:szCs w:val="24"/>
          <w:shd w:val="clear" w:color="auto" w:fill="FFFFFF"/>
        </w:rPr>
        <w:t>es</w:t>
      </w:r>
      <w:r w:rsidR="00D04B54" w:rsidRPr="00832DCC">
        <w:rPr>
          <w:rFonts w:cstheme="minorHAnsi"/>
          <w:sz w:val="24"/>
          <w:szCs w:val="24"/>
          <w:shd w:val="clear" w:color="auto" w:fill="FFFFFF"/>
        </w:rPr>
        <w:t xml:space="preserve"> du travail domestique</w:t>
      </w:r>
      <w:r w:rsidR="00F40B63" w:rsidRPr="00832DCC">
        <w:rPr>
          <w:rFonts w:cstheme="minorHAnsi"/>
          <w:sz w:val="24"/>
          <w:szCs w:val="24"/>
          <w:shd w:val="clear" w:color="auto" w:fill="FFFFFF"/>
        </w:rPr>
        <w:t xml:space="preserve"> dans certaines familles</w:t>
      </w:r>
      <w:r w:rsidR="00D04B54" w:rsidRPr="00832DCC">
        <w:rPr>
          <w:rFonts w:cstheme="minorHAnsi"/>
          <w:sz w:val="24"/>
          <w:szCs w:val="24"/>
          <w:shd w:val="clear" w:color="auto" w:fill="FFFFFF"/>
        </w:rPr>
        <w:t xml:space="preserve">, </w:t>
      </w:r>
      <w:r w:rsidR="00B45DD3" w:rsidRPr="00832DCC">
        <w:rPr>
          <w:rFonts w:cstheme="minorHAnsi"/>
          <w:sz w:val="24"/>
          <w:szCs w:val="24"/>
          <w:shd w:val="clear" w:color="auto" w:fill="FFFFFF"/>
        </w:rPr>
        <w:t>cela</w:t>
      </w:r>
      <w:r w:rsidR="00D04B54" w:rsidRPr="00832DCC">
        <w:rPr>
          <w:rFonts w:cstheme="minorHAnsi"/>
          <w:sz w:val="24"/>
          <w:szCs w:val="24"/>
          <w:shd w:val="clear" w:color="auto" w:fill="FFFFFF"/>
        </w:rPr>
        <w:t xml:space="preserve"> reste des rééquilibrages individuels. </w:t>
      </w:r>
      <w:r w:rsidR="00B45DD3" w:rsidRPr="00832DCC">
        <w:rPr>
          <w:rFonts w:cstheme="minorHAnsi"/>
          <w:sz w:val="24"/>
          <w:szCs w:val="24"/>
          <w:shd w:val="clear" w:color="auto" w:fill="FFFFFF"/>
        </w:rPr>
        <w:t xml:space="preserve">Or, </w:t>
      </w:r>
      <w:r w:rsidR="00BF6E5E" w:rsidRPr="00832DCC">
        <w:rPr>
          <w:rFonts w:cstheme="minorHAnsi"/>
          <w:sz w:val="24"/>
          <w:szCs w:val="24"/>
          <w:shd w:val="clear" w:color="auto" w:fill="FFFFFF"/>
        </w:rPr>
        <w:t>cette distribution inégale du travail de soin</w:t>
      </w:r>
      <w:r w:rsidR="00D04B54" w:rsidRPr="00832DCC">
        <w:rPr>
          <w:rFonts w:cstheme="minorHAnsi"/>
          <w:sz w:val="24"/>
          <w:szCs w:val="24"/>
          <w:shd w:val="clear" w:color="auto" w:fill="FFFFFF"/>
        </w:rPr>
        <w:t xml:space="preserve"> </w:t>
      </w:r>
      <w:r w:rsidR="00B45DD3" w:rsidRPr="00832DCC">
        <w:rPr>
          <w:rFonts w:cstheme="minorHAnsi"/>
          <w:sz w:val="24"/>
          <w:szCs w:val="24"/>
          <w:shd w:val="clear" w:color="auto" w:fill="FFFFFF"/>
        </w:rPr>
        <w:t>reste</w:t>
      </w:r>
      <w:r w:rsidR="00D04B54" w:rsidRPr="00832DCC">
        <w:rPr>
          <w:rFonts w:cstheme="minorHAnsi"/>
          <w:sz w:val="24"/>
          <w:szCs w:val="24"/>
          <w:shd w:val="clear" w:color="auto" w:fill="FFFFFF"/>
        </w:rPr>
        <w:t xml:space="preserve"> un problème collectif, de société</w:t>
      </w:r>
      <w:r w:rsidR="004857DE" w:rsidRPr="00832DCC">
        <w:rPr>
          <w:rFonts w:cstheme="minorHAnsi"/>
          <w:sz w:val="24"/>
          <w:szCs w:val="24"/>
          <w:shd w:val="clear" w:color="auto" w:fill="FFFFFF"/>
        </w:rPr>
        <w:t xml:space="preserve">. </w:t>
      </w:r>
      <w:r w:rsidR="00D04B54" w:rsidRPr="00832DCC">
        <w:rPr>
          <w:rFonts w:cstheme="minorHAnsi"/>
          <w:sz w:val="24"/>
          <w:szCs w:val="24"/>
          <w:shd w:val="clear" w:color="auto" w:fill="FFFFFF"/>
        </w:rPr>
        <w:t xml:space="preserve">Les évolutions à l’échelle </w:t>
      </w:r>
      <w:r w:rsidR="00475ED5" w:rsidRPr="00832DCC">
        <w:rPr>
          <w:rFonts w:cstheme="minorHAnsi"/>
          <w:sz w:val="24"/>
          <w:szCs w:val="24"/>
          <w:shd w:val="clear" w:color="auto" w:fill="FFFFFF"/>
        </w:rPr>
        <w:t>des ménages</w:t>
      </w:r>
      <w:r w:rsidR="00DD68FB">
        <w:rPr>
          <w:rFonts w:cstheme="minorHAnsi"/>
          <w:sz w:val="24"/>
          <w:szCs w:val="24"/>
          <w:shd w:val="clear" w:color="auto" w:fill="FFFFFF"/>
        </w:rPr>
        <w:t xml:space="preserve"> individuels</w:t>
      </w:r>
      <w:r w:rsidR="00D04B54" w:rsidRPr="00832DCC">
        <w:rPr>
          <w:rFonts w:cstheme="minorHAnsi"/>
          <w:sz w:val="24"/>
          <w:szCs w:val="24"/>
          <w:shd w:val="clear" w:color="auto" w:fill="FFFFFF"/>
        </w:rPr>
        <w:t xml:space="preserve"> n’auront</w:t>
      </w:r>
      <w:r w:rsidR="009934F3" w:rsidRPr="00832DCC">
        <w:rPr>
          <w:rFonts w:cstheme="minorHAnsi"/>
          <w:sz w:val="24"/>
          <w:szCs w:val="24"/>
          <w:shd w:val="clear" w:color="auto" w:fill="FFFFFF"/>
        </w:rPr>
        <w:t xml:space="preserve"> aucun </w:t>
      </w:r>
      <w:r w:rsidR="00D04B54" w:rsidRPr="00832DCC">
        <w:rPr>
          <w:rFonts w:cstheme="minorHAnsi"/>
          <w:sz w:val="24"/>
          <w:szCs w:val="24"/>
          <w:shd w:val="clear" w:color="auto" w:fill="FFFFFF"/>
        </w:rPr>
        <w:t>impact sur le problème structurel</w:t>
      </w:r>
      <w:r w:rsidR="00B45DD3" w:rsidRPr="00832DCC">
        <w:rPr>
          <w:rFonts w:cstheme="minorHAnsi"/>
          <w:sz w:val="24"/>
          <w:szCs w:val="24"/>
          <w:shd w:val="clear" w:color="auto" w:fill="FFFFFF"/>
        </w:rPr>
        <w:t xml:space="preserve">. </w:t>
      </w:r>
      <w:r w:rsidR="00475ED5" w:rsidRPr="00832DCC">
        <w:rPr>
          <w:rFonts w:cstheme="minorHAnsi"/>
          <w:sz w:val="24"/>
          <w:szCs w:val="24"/>
          <w:shd w:val="clear" w:color="auto" w:fill="FFFFFF"/>
        </w:rPr>
        <w:t>En réalité, il</w:t>
      </w:r>
      <w:r w:rsidR="00B45DD3" w:rsidRPr="00832DCC">
        <w:rPr>
          <w:rFonts w:cstheme="minorHAnsi"/>
          <w:sz w:val="24"/>
          <w:szCs w:val="24"/>
          <w:shd w:val="clear" w:color="auto" w:fill="FFFFFF"/>
        </w:rPr>
        <w:t xml:space="preserve"> </w:t>
      </w:r>
      <w:r w:rsidR="00D04B54" w:rsidRPr="00832DCC">
        <w:rPr>
          <w:rFonts w:cstheme="minorHAnsi"/>
          <w:sz w:val="24"/>
          <w:szCs w:val="24"/>
        </w:rPr>
        <w:t xml:space="preserve">ne pourra y avoir </w:t>
      </w:r>
      <w:r w:rsidR="00B45DD3" w:rsidRPr="00832DCC">
        <w:rPr>
          <w:rFonts w:cstheme="minorHAnsi"/>
          <w:sz w:val="24"/>
          <w:szCs w:val="24"/>
        </w:rPr>
        <w:t>de véritables</w:t>
      </w:r>
      <w:r w:rsidR="00D04B54" w:rsidRPr="00832DCC">
        <w:rPr>
          <w:rFonts w:cstheme="minorHAnsi"/>
          <w:sz w:val="24"/>
          <w:szCs w:val="24"/>
        </w:rPr>
        <w:t xml:space="preserve"> changement</w:t>
      </w:r>
      <w:r w:rsidR="00B45DD3" w:rsidRPr="00832DCC">
        <w:rPr>
          <w:rFonts w:cstheme="minorHAnsi"/>
          <w:sz w:val="24"/>
          <w:szCs w:val="24"/>
        </w:rPr>
        <w:t>s</w:t>
      </w:r>
      <w:r w:rsidR="009934F3" w:rsidRPr="00832DCC">
        <w:rPr>
          <w:rFonts w:cstheme="minorHAnsi"/>
          <w:sz w:val="24"/>
          <w:szCs w:val="24"/>
        </w:rPr>
        <w:t xml:space="preserve"> </w:t>
      </w:r>
      <w:r w:rsidR="00D04B54" w:rsidRPr="00832DCC">
        <w:rPr>
          <w:rFonts w:cstheme="minorHAnsi"/>
          <w:sz w:val="24"/>
          <w:szCs w:val="24"/>
          <w:shd w:val="clear" w:color="auto" w:fill="FFFFFF"/>
        </w:rPr>
        <w:t>sans la mise en place de politique</w:t>
      </w:r>
      <w:r w:rsidR="009934F3" w:rsidRPr="00832DCC">
        <w:rPr>
          <w:rFonts w:cstheme="minorHAnsi"/>
          <w:sz w:val="24"/>
          <w:szCs w:val="24"/>
          <w:shd w:val="clear" w:color="auto" w:fill="FFFFFF"/>
        </w:rPr>
        <w:t>s</w:t>
      </w:r>
      <w:r w:rsidR="00D04B54" w:rsidRPr="00832DCC">
        <w:rPr>
          <w:rFonts w:cstheme="minorHAnsi"/>
          <w:sz w:val="24"/>
          <w:szCs w:val="24"/>
          <w:shd w:val="clear" w:color="auto" w:fill="FFFFFF"/>
        </w:rPr>
        <w:t xml:space="preserve"> publique</w:t>
      </w:r>
      <w:r w:rsidR="009934F3" w:rsidRPr="00832DCC">
        <w:rPr>
          <w:rFonts w:cstheme="minorHAnsi"/>
          <w:sz w:val="24"/>
          <w:szCs w:val="24"/>
          <w:shd w:val="clear" w:color="auto" w:fill="FFFFFF"/>
        </w:rPr>
        <w:t>s</w:t>
      </w:r>
      <w:r w:rsidR="00D04B54" w:rsidRPr="00832DCC">
        <w:rPr>
          <w:rFonts w:cstheme="minorHAnsi"/>
          <w:sz w:val="24"/>
          <w:szCs w:val="24"/>
          <w:shd w:val="clear" w:color="auto" w:fill="FFFFFF"/>
        </w:rPr>
        <w:t xml:space="preserve"> sérieuse</w:t>
      </w:r>
      <w:r w:rsidR="009934F3" w:rsidRPr="00832DCC">
        <w:rPr>
          <w:rFonts w:cstheme="minorHAnsi"/>
          <w:sz w:val="24"/>
          <w:szCs w:val="24"/>
          <w:shd w:val="clear" w:color="auto" w:fill="FFFFFF"/>
        </w:rPr>
        <w:t>s</w:t>
      </w:r>
      <w:r w:rsidR="00B45DD3" w:rsidRPr="00832DCC">
        <w:rPr>
          <w:rFonts w:cstheme="minorHAnsi"/>
          <w:sz w:val="24"/>
          <w:szCs w:val="24"/>
          <w:shd w:val="clear" w:color="auto" w:fill="FFFFFF"/>
        </w:rPr>
        <w:t xml:space="preserve"> de</w:t>
      </w:r>
      <w:r w:rsidR="00D04B54" w:rsidRPr="00832DCC">
        <w:rPr>
          <w:rFonts w:cstheme="minorHAnsi"/>
          <w:sz w:val="24"/>
          <w:szCs w:val="24"/>
          <w:shd w:val="clear" w:color="auto" w:fill="FFFFFF"/>
        </w:rPr>
        <w:t xml:space="preserve"> valorisation du travail domestique</w:t>
      </w:r>
      <w:r w:rsidR="00B45DD3" w:rsidRPr="00832DCC">
        <w:rPr>
          <w:rFonts w:cstheme="minorHAnsi"/>
          <w:sz w:val="24"/>
          <w:szCs w:val="24"/>
          <w:shd w:val="clear" w:color="auto" w:fill="FFFFFF"/>
        </w:rPr>
        <w:t xml:space="preserve"> » conclut la chercheuse. </w:t>
      </w:r>
      <w:r w:rsidR="00D04B54" w:rsidRPr="00832DCC">
        <w:rPr>
          <w:rFonts w:cstheme="minorHAnsi"/>
          <w:sz w:val="24"/>
          <w:szCs w:val="24"/>
          <w:shd w:val="clear" w:color="auto" w:fill="FFFFFF"/>
        </w:rPr>
        <w:t xml:space="preserve"> </w:t>
      </w:r>
    </w:p>
    <w:sectPr w:rsidR="00CE7998" w:rsidRPr="00832DC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D4A76" w14:textId="77777777" w:rsidR="00241679" w:rsidRDefault="00241679" w:rsidP="00810191">
      <w:pPr>
        <w:spacing w:after="0" w:line="240" w:lineRule="auto"/>
      </w:pPr>
      <w:r>
        <w:separator/>
      </w:r>
    </w:p>
  </w:endnote>
  <w:endnote w:type="continuationSeparator" w:id="0">
    <w:p w14:paraId="5F0A2099" w14:textId="77777777" w:rsidR="00241679" w:rsidRDefault="00241679" w:rsidP="00810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9EA1FB" w14:textId="77777777" w:rsidR="00241679" w:rsidRDefault="00241679" w:rsidP="00810191">
      <w:pPr>
        <w:spacing w:after="0" w:line="240" w:lineRule="auto"/>
      </w:pPr>
      <w:r>
        <w:separator/>
      </w:r>
    </w:p>
  </w:footnote>
  <w:footnote w:type="continuationSeparator" w:id="0">
    <w:p w14:paraId="370EB500" w14:textId="77777777" w:rsidR="00241679" w:rsidRDefault="00241679" w:rsidP="008101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F7F98"/>
    <w:multiLevelType w:val="hybridMultilevel"/>
    <w:tmpl w:val="3F12E99E"/>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669A6A36"/>
    <w:multiLevelType w:val="hybridMultilevel"/>
    <w:tmpl w:val="3AC286DA"/>
    <w:lvl w:ilvl="0" w:tplc="109816F6">
      <w:numFmt w:val="bullet"/>
      <w:lvlText w:val="-"/>
      <w:lvlJc w:val="left"/>
      <w:pPr>
        <w:ind w:left="720" w:hanging="360"/>
      </w:pPr>
      <w:rPr>
        <w:rFonts w:ascii="Calibri" w:eastAsiaTheme="minorHAnsi" w:hAnsi="Calibri" w:cs="Calibri" w:hint="default"/>
        <w:i/>
        <w:color w:val="FF000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75CE2A0A"/>
    <w:multiLevelType w:val="hybridMultilevel"/>
    <w:tmpl w:val="5476B45C"/>
    <w:lvl w:ilvl="0" w:tplc="B4B04690">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7D2"/>
    <w:rsid w:val="00021770"/>
    <w:rsid w:val="00021BD8"/>
    <w:rsid w:val="000222A2"/>
    <w:rsid w:val="00057D47"/>
    <w:rsid w:val="00080229"/>
    <w:rsid w:val="00092AD0"/>
    <w:rsid w:val="00093CFE"/>
    <w:rsid w:val="000B4859"/>
    <w:rsid w:val="000B620F"/>
    <w:rsid w:val="000D6AD9"/>
    <w:rsid w:val="001014B6"/>
    <w:rsid w:val="00107F2E"/>
    <w:rsid w:val="0012067F"/>
    <w:rsid w:val="001227DC"/>
    <w:rsid w:val="00136EAE"/>
    <w:rsid w:val="00144C27"/>
    <w:rsid w:val="00172005"/>
    <w:rsid w:val="001731B5"/>
    <w:rsid w:val="001B2229"/>
    <w:rsid w:val="001C26D4"/>
    <w:rsid w:val="001D3614"/>
    <w:rsid w:val="001D408B"/>
    <w:rsid w:val="001D7FAA"/>
    <w:rsid w:val="001E7928"/>
    <w:rsid w:val="001F69AA"/>
    <w:rsid w:val="00213C79"/>
    <w:rsid w:val="00215166"/>
    <w:rsid w:val="00241679"/>
    <w:rsid w:val="00250E98"/>
    <w:rsid w:val="00261582"/>
    <w:rsid w:val="002633C3"/>
    <w:rsid w:val="00287CFC"/>
    <w:rsid w:val="002916F1"/>
    <w:rsid w:val="0029297A"/>
    <w:rsid w:val="002A7858"/>
    <w:rsid w:val="002B604A"/>
    <w:rsid w:val="002C7D7D"/>
    <w:rsid w:val="002D2A23"/>
    <w:rsid w:val="002E44F7"/>
    <w:rsid w:val="002E6B27"/>
    <w:rsid w:val="0030086C"/>
    <w:rsid w:val="00317E0F"/>
    <w:rsid w:val="00330231"/>
    <w:rsid w:val="003401E4"/>
    <w:rsid w:val="00351151"/>
    <w:rsid w:val="0035559A"/>
    <w:rsid w:val="00361AE6"/>
    <w:rsid w:val="00374F8D"/>
    <w:rsid w:val="003E5E4E"/>
    <w:rsid w:val="003F559C"/>
    <w:rsid w:val="0041214E"/>
    <w:rsid w:val="00454CD3"/>
    <w:rsid w:val="00456A2A"/>
    <w:rsid w:val="00475ED5"/>
    <w:rsid w:val="004857DE"/>
    <w:rsid w:val="00491261"/>
    <w:rsid w:val="00493339"/>
    <w:rsid w:val="004A4214"/>
    <w:rsid w:val="004C3D79"/>
    <w:rsid w:val="004F0C9E"/>
    <w:rsid w:val="004F46DF"/>
    <w:rsid w:val="004F481F"/>
    <w:rsid w:val="004F4A16"/>
    <w:rsid w:val="0051395E"/>
    <w:rsid w:val="00521D9E"/>
    <w:rsid w:val="005466F5"/>
    <w:rsid w:val="00574401"/>
    <w:rsid w:val="0059129E"/>
    <w:rsid w:val="005B1090"/>
    <w:rsid w:val="005B586B"/>
    <w:rsid w:val="005C3234"/>
    <w:rsid w:val="00604D71"/>
    <w:rsid w:val="00606E41"/>
    <w:rsid w:val="00642F67"/>
    <w:rsid w:val="00687C36"/>
    <w:rsid w:val="006902E2"/>
    <w:rsid w:val="006A2F31"/>
    <w:rsid w:val="006B4A6A"/>
    <w:rsid w:val="006C0CB9"/>
    <w:rsid w:val="006F1A64"/>
    <w:rsid w:val="00703B0F"/>
    <w:rsid w:val="00711FC1"/>
    <w:rsid w:val="00720750"/>
    <w:rsid w:val="00732D34"/>
    <w:rsid w:val="00735633"/>
    <w:rsid w:val="007377A6"/>
    <w:rsid w:val="00751EF7"/>
    <w:rsid w:val="00752155"/>
    <w:rsid w:val="00753C99"/>
    <w:rsid w:val="007577E7"/>
    <w:rsid w:val="007632B6"/>
    <w:rsid w:val="00775BC9"/>
    <w:rsid w:val="00784B18"/>
    <w:rsid w:val="007A6DD2"/>
    <w:rsid w:val="007B091E"/>
    <w:rsid w:val="007B119E"/>
    <w:rsid w:val="007B7580"/>
    <w:rsid w:val="007E2137"/>
    <w:rsid w:val="007F4058"/>
    <w:rsid w:val="008028CE"/>
    <w:rsid w:val="00810191"/>
    <w:rsid w:val="00823645"/>
    <w:rsid w:val="008310BA"/>
    <w:rsid w:val="00832DCC"/>
    <w:rsid w:val="00833F4A"/>
    <w:rsid w:val="00834AE0"/>
    <w:rsid w:val="0085730F"/>
    <w:rsid w:val="008735A0"/>
    <w:rsid w:val="00887321"/>
    <w:rsid w:val="00892146"/>
    <w:rsid w:val="008A4174"/>
    <w:rsid w:val="008B338C"/>
    <w:rsid w:val="008C66E3"/>
    <w:rsid w:val="008D39F6"/>
    <w:rsid w:val="008F51CC"/>
    <w:rsid w:val="00905D8B"/>
    <w:rsid w:val="00927779"/>
    <w:rsid w:val="00930F14"/>
    <w:rsid w:val="00930F6B"/>
    <w:rsid w:val="009327BD"/>
    <w:rsid w:val="00935C75"/>
    <w:rsid w:val="00940390"/>
    <w:rsid w:val="0094783A"/>
    <w:rsid w:val="00951D13"/>
    <w:rsid w:val="0096051E"/>
    <w:rsid w:val="009934F3"/>
    <w:rsid w:val="009A026A"/>
    <w:rsid w:val="009A69AF"/>
    <w:rsid w:val="009A74CD"/>
    <w:rsid w:val="009B4EA7"/>
    <w:rsid w:val="009F4359"/>
    <w:rsid w:val="00A235D0"/>
    <w:rsid w:val="00A46174"/>
    <w:rsid w:val="00A57099"/>
    <w:rsid w:val="00A65C2B"/>
    <w:rsid w:val="00A845C1"/>
    <w:rsid w:val="00A877D2"/>
    <w:rsid w:val="00A945F6"/>
    <w:rsid w:val="00AB7CA6"/>
    <w:rsid w:val="00AE65C7"/>
    <w:rsid w:val="00AF3937"/>
    <w:rsid w:val="00AF7389"/>
    <w:rsid w:val="00B16CF2"/>
    <w:rsid w:val="00B25CD9"/>
    <w:rsid w:val="00B34FBD"/>
    <w:rsid w:val="00B35BDE"/>
    <w:rsid w:val="00B37D0E"/>
    <w:rsid w:val="00B45DD3"/>
    <w:rsid w:val="00B4676F"/>
    <w:rsid w:val="00B514A3"/>
    <w:rsid w:val="00B86D63"/>
    <w:rsid w:val="00BA567A"/>
    <w:rsid w:val="00BA5CCD"/>
    <w:rsid w:val="00BC729C"/>
    <w:rsid w:val="00BE151B"/>
    <w:rsid w:val="00BE3446"/>
    <w:rsid w:val="00BE68C6"/>
    <w:rsid w:val="00BF6E5E"/>
    <w:rsid w:val="00C40E5E"/>
    <w:rsid w:val="00C41545"/>
    <w:rsid w:val="00C610E7"/>
    <w:rsid w:val="00C66187"/>
    <w:rsid w:val="00C7727F"/>
    <w:rsid w:val="00C83ED2"/>
    <w:rsid w:val="00C85E85"/>
    <w:rsid w:val="00CA5208"/>
    <w:rsid w:val="00CE21DA"/>
    <w:rsid w:val="00CE7998"/>
    <w:rsid w:val="00D04B54"/>
    <w:rsid w:val="00D17D7C"/>
    <w:rsid w:val="00D27E2C"/>
    <w:rsid w:val="00D376F4"/>
    <w:rsid w:val="00D77BF0"/>
    <w:rsid w:val="00D93BE1"/>
    <w:rsid w:val="00D9666C"/>
    <w:rsid w:val="00DB0328"/>
    <w:rsid w:val="00DC52E4"/>
    <w:rsid w:val="00DD22B7"/>
    <w:rsid w:val="00DD68FB"/>
    <w:rsid w:val="00E048C3"/>
    <w:rsid w:val="00E05F53"/>
    <w:rsid w:val="00E32C58"/>
    <w:rsid w:val="00E46E15"/>
    <w:rsid w:val="00E5273C"/>
    <w:rsid w:val="00E54060"/>
    <w:rsid w:val="00E5662C"/>
    <w:rsid w:val="00E74B3F"/>
    <w:rsid w:val="00E84DAD"/>
    <w:rsid w:val="00E875BB"/>
    <w:rsid w:val="00EB23BD"/>
    <w:rsid w:val="00F147D2"/>
    <w:rsid w:val="00F23829"/>
    <w:rsid w:val="00F37E58"/>
    <w:rsid w:val="00F40B63"/>
    <w:rsid w:val="00F657FC"/>
    <w:rsid w:val="00F900E0"/>
    <w:rsid w:val="00F9734E"/>
    <w:rsid w:val="00FA474D"/>
    <w:rsid w:val="00FB1818"/>
    <w:rsid w:val="00FD2563"/>
    <w:rsid w:val="00FE3E00"/>
    <w:rsid w:val="00FF12E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B1741"/>
  <w15:chartTrackingRefBased/>
  <w15:docId w15:val="{3EA6F0FB-3382-4EB0-9C7F-3036E1935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227DC"/>
    <w:rPr>
      <w:color w:val="0000FF"/>
      <w:u w:val="single"/>
    </w:rPr>
  </w:style>
  <w:style w:type="character" w:styleId="Mentionnonrsolue">
    <w:name w:val="Unresolved Mention"/>
    <w:basedOn w:val="Policepardfaut"/>
    <w:uiPriority w:val="99"/>
    <w:semiHidden/>
    <w:unhideWhenUsed/>
    <w:rsid w:val="00E048C3"/>
    <w:rPr>
      <w:color w:val="605E5C"/>
      <w:shd w:val="clear" w:color="auto" w:fill="E1DFDD"/>
    </w:rPr>
  </w:style>
  <w:style w:type="character" w:styleId="Lienhypertextesuivivisit">
    <w:name w:val="FollowedHyperlink"/>
    <w:basedOn w:val="Policepardfaut"/>
    <w:uiPriority w:val="99"/>
    <w:semiHidden/>
    <w:unhideWhenUsed/>
    <w:rsid w:val="00CA5208"/>
    <w:rPr>
      <w:color w:val="954F72" w:themeColor="followedHyperlink"/>
      <w:u w:val="single"/>
    </w:rPr>
  </w:style>
  <w:style w:type="paragraph" w:styleId="Paragraphedeliste">
    <w:name w:val="List Paragraph"/>
    <w:basedOn w:val="Normal"/>
    <w:uiPriority w:val="34"/>
    <w:qFormat/>
    <w:rsid w:val="00021BD8"/>
    <w:pPr>
      <w:ind w:left="720"/>
      <w:contextualSpacing/>
    </w:pPr>
  </w:style>
  <w:style w:type="paragraph" w:styleId="En-tte">
    <w:name w:val="header"/>
    <w:basedOn w:val="Normal"/>
    <w:link w:val="En-tteCar"/>
    <w:uiPriority w:val="99"/>
    <w:unhideWhenUsed/>
    <w:rsid w:val="00810191"/>
    <w:pPr>
      <w:tabs>
        <w:tab w:val="center" w:pos="4536"/>
        <w:tab w:val="right" w:pos="9072"/>
      </w:tabs>
      <w:spacing w:after="0" w:line="240" w:lineRule="auto"/>
    </w:pPr>
  </w:style>
  <w:style w:type="character" w:customStyle="1" w:styleId="En-tteCar">
    <w:name w:val="En-tête Car"/>
    <w:basedOn w:val="Policepardfaut"/>
    <w:link w:val="En-tte"/>
    <w:uiPriority w:val="99"/>
    <w:rsid w:val="00810191"/>
  </w:style>
  <w:style w:type="paragraph" w:styleId="Pieddepage">
    <w:name w:val="footer"/>
    <w:basedOn w:val="Normal"/>
    <w:link w:val="PieddepageCar"/>
    <w:uiPriority w:val="99"/>
    <w:unhideWhenUsed/>
    <w:rsid w:val="0081019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10191"/>
  </w:style>
  <w:style w:type="paragraph" w:styleId="Textedebulles">
    <w:name w:val="Balloon Text"/>
    <w:basedOn w:val="Normal"/>
    <w:link w:val="TextedebullesCar"/>
    <w:uiPriority w:val="99"/>
    <w:semiHidden/>
    <w:unhideWhenUsed/>
    <w:rsid w:val="00F657F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57F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775503">
      <w:bodyDiv w:val="1"/>
      <w:marLeft w:val="0"/>
      <w:marRight w:val="0"/>
      <w:marTop w:val="0"/>
      <w:marBottom w:val="0"/>
      <w:divBdr>
        <w:top w:val="none" w:sz="0" w:space="0" w:color="auto"/>
        <w:left w:val="none" w:sz="0" w:space="0" w:color="auto"/>
        <w:bottom w:val="none" w:sz="0" w:space="0" w:color="auto"/>
        <w:right w:val="none" w:sz="0" w:space="0" w:color="auto"/>
      </w:divBdr>
    </w:div>
    <w:div w:id="1337999763">
      <w:bodyDiv w:val="1"/>
      <w:marLeft w:val="0"/>
      <w:marRight w:val="0"/>
      <w:marTop w:val="0"/>
      <w:marBottom w:val="0"/>
      <w:divBdr>
        <w:top w:val="none" w:sz="0" w:space="0" w:color="auto"/>
        <w:left w:val="none" w:sz="0" w:space="0" w:color="auto"/>
        <w:bottom w:val="none" w:sz="0" w:space="0" w:color="auto"/>
        <w:right w:val="none" w:sz="0" w:space="0" w:color="auto"/>
      </w:divBdr>
    </w:div>
    <w:div w:id="1439832300">
      <w:bodyDiv w:val="1"/>
      <w:marLeft w:val="0"/>
      <w:marRight w:val="0"/>
      <w:marTop w:val="0"/>
      <w:marBottom w:val="0"/>
      <w:divBdr>
        <w:top w:val="none" w:sz="0" w:space="0" w:color="auto"/>
        <w:left w:val="none" w:sz="0" w:space="0" w:color="auto"/>
        <w:bottom w:val="none" w:sz="0" w:space="0" w:color="auto"/>
        <w:right w:val="none" w:sz="0" w:space="0" w:color="auto"/>
      </w:divBdr>
    </w:div>
    <w:div w:id="1953439327">
      <w:bodyDiv w:val="1"/>
      <w:marLeft w:val="0"/>
      <w:marRight w:val="0"/>
      <w:marTop w:val="0"/>
      <w:marBottom w:val="0"/>
      <w:divBdr>
        <w:top w:val="none" w:sz="0" w:space="0" w:color="auto"/>
        <w:left w:val="none" w:sz="0" w:space="0" w:color="auto"/>
        <w:bottom w:val="none" w:sz="0" w:space="0" w:color="auto"/>
        <w:right w:val="none" w:sz="0" w:space="0" w:color="auto"/>
      </w:divBdr>
    </w:div>
    <w:div w:id="195967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lo.org/wcmsp5/groups/public/@dgreports/@dcomm/documents/meetingdocument/wcms_74793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weps.be/publication/covid-19-travail-genre-wallonie/" TargetMode="External"/><Relationship Id="rId5" Type="http://schemas.openxmlformats.org/officeDocument/2006/relationships/webSettings" Target="webSettings.xml"/><Relationship Id="rId10" Type="http://schemas.openxmlformats.org/officeDocument/2006/relationships/hyperlink" Target="https://ec.europa.eu/eurostat/cache/infographs/womenmen_2018/be_fr/bloc-3d.html?lang=fr" TargetMode="External"/><Relationship Id="rId4" Type="http://schemas.openxmlformats.org/officeDocument/2006/relationships/settings" Target="settings.xml"/><Relationship Id="rId9" Type="http://schemas.openxmlformats.org/officeDocument/2006/relationships/hyperlink" Target="https://www2.usaintlouis.be/public/communication/rapport-enquete.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0F271-36F0-463F-BF6F-EBD16CC68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2</Pages>
  <Words>814</Words>
  <Characters>4480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Loïc ANTOINE</dc:creator>
  <cp:keywords/>
  <dc:description/>
  <cp:lastModifiedBy>Loïc ANTOINE</cp:lastModifiedBy>
  <cp:revision>142</cp:revision>
  <dcterms:created xsi:type="dcterms:W3CDTF">2020-08-04T08:42:00Z</dcterms:created>
  <dcterms:modified xsi:type="dcterms:W3CDTF">2020-08-18T12:51:00Z</dcterms:modified>
</cp:coreProperties>
</file>